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489" w:rsidRPr="00984489" w:rsidRDefault="00984489" w:rsidP="00984489">
      <w:pPr>
        <w:shd w:val="clear" w:color="auto" w:fill="FFFFFF"/>
        <w:jc w:val="both"/>
        <w:rPr>
          <w:rFonts w:asciiTheme="minorHAnsi" w:hAnsiTheme="minorHAnsi" w:cstheme="minorHAnsi"/>
          <w:color w:val="000000"/>
          <w:spacing w:val="1"/>
          <w:sz w:val="20"/>
          <w:szCs w:val="20"/>
        </w:rPr>
      </w:pPr>
      <w:r w:rsidRPr="00984489">
        <w:rPr>
          <w:rFonts w:asciiTheme="minorHAnsi" w:hAnsiTheme="minorHAnsi" w:cstheme="minorHAnsi"/>
          <w:color w:val="000000"/>
          <w:sz w:val="20"/>
          <w:szCs w:val="20"/>
        </w:rPr>
        <w:t xml:space="preserve">Responde el siguiente taller en hojas tipo examen cuadriculadas, a mano y con </w:t>
      </w:r>
      <w:r w:rsidRPr="00984489">
        <w:rPr>
          <w:rFonts w:asciiTheme="minorHAnsi" w:hAnsiTheme="minorHAnsi" w:cstheme="minorHAnsi"/>
          <w:color w:val="000000"/>
          <w:spacing w:val="1"/>
          <w:sz w:val="20"/>
          <w:szCs w:val="20"/>
        </w:rPr>
        <w:t>buena organización y pulcritud.</w:t>
      </w:r>
    </w:p>
    <w:p w:rsidR="00984489" w:rsidRPr="00984489" w:rsidRDefault="00984489" w:rsidP="00984489">
      <w:pPr>
        <w:shd w:val="clear" w:color="auto" w:fill="FFFFFF"/>
        <w:jc w:val="both"/>
        <w:rPr>
          <w:rFonts w:asciiTheme="minorHAnsi" w:hAnsiTheme="minorHAnsi" w:cstheme="minorHAnsi"/>
          <w:color w:val="000000"/>
          <w:spacing w:val="1"/>
          <w:sz w:val="20"/>
          <w:szCs w:val="20"/>
        </w:rPr>
      </w:pPr>
      <w:r w:rsidRPr="00984489">
        <w:rPr>
          <w:rFonts w:asciiTheme="minorHAnsi" w:hAnsiTheme="minorHAnsi" w:cstheme="minorHAnsi"/>
          <w:color w:val="000000"/>
          <w:spacing w:val="1"/>
          <w:sz w:val="20"/>
          <w:szCs w:val="20"/>
        </w:rPr>
        <w:t xml:space="preserve">(No olvide escribir </w:t>
      </w:r>
      <w:r w:rsidRPr="00984489">
        <w:rPr>
          <w:rFonts w:asciiTheme="minorHAnsi" w:hAnsiTheme="minorHAnsi" w:cstheme="minorHAnsi"/>
          <w:b/>
          <w:bCs/>
          <w:color w:val="000000"/>
          <w:spacing w:val="1"/>
          <w:sz w:val="20"/>
          <w:szCs w:val="20"/>
        </w:rPr>
        <w:t>pregunta y respuesta</w:t>
      </w:r>
      <w:r w:rsidRPr="00984489">
        <w:rPr>
          <w:rFonts w:asciiTheme="minorHAnsi" w:hAnsiTheme="minorHAnsi" w:cstheme="minorHAnsi"/>
          <w:color w:val="000000"/>
          <w:spacing w:val="1"/>
          <w:sz w:val="20"/>
          <w:szCs w:val="20"/>
        </w:rPr>
        <w:t>)</w:t>
      </w:r>
    </w:p>
    <w:p w:rsidR="00984489" w:rsidRPr="00984489" w:rsidRDefault="00984489" w:rsidP="00984489">
      <w:pPr>
        <w:shd w:val="clear" w:color="auto" w:fill="FFFFFF"/>
        <w:jc w:val="both"/>
        <w:rPr>
          <w:rFonts w:asciiTheme="minorHAnsi" w:hAnsiTheme="minorHAnsi" w:cstheme="minorHAnsi"/>
          <w:color w:val="000000"/>
          <w:sz w:val="20"/>
          <w:szCs w:val="20"/>
        </w:rPr>
      </w:pPr>
      <w:r w:rsidRPr="00984489">
        <w:rPr>
          <w:rFonts w:asciiTheme="minorHAnsi" w:hAnsiTheme="minorHAnsi" w:cstheme="minorHAnsi"/>
          <w:color w:val="000000"/>
          <w:sz w:val="20"/>
          <w:szCs w:val="20"/>
        </w:rPr>
        <w:t>Todas las actividades están relacionadas con lo estudiado durante el periodo. (Valor 50%)</w:t>
      </w:r>
    </w:p>
    <w:p w:rsidR="00984489" w:rsidRPr="00984489" w:rsidRDefault="00984489" w:rsidP="00984489">
      <w:pPr>
        <w:shd w:val="clear" w:color="auto" w:fill="FFFFFF"/>
        <w:jc w:val="both"/>
        <w:rPr>
          <w:rFonts w:asciiTheme="minorHAnsi" w:hAnsiTheme="minorHAnsi" w:cstheme="minorHAnsi"/>
          <w:color w:val="000000"/>
          <w:sz w:val="20"/>
          <w:szCs w:val="20"/>
        </w:rPr>
      </w:pPr>
      <w:r w:rsidRPr="00984489">
        <w:rPr>
          <w:rFonts w:asciiTheme="minorHAnsi" w:hAnsiTheme="minorHAnsi" w:cstheme="minorHAnsi"/>
          <w:color w:val="000000"/>
          <w:sz w:val="20"/>
          <w:szCs w:val="20"/>
        </w:rPr>
        <w:t>Sustenta mediante evaluación y entrega el taller realizado, dentro de la fecha establecida del periodo. (50%)</w:t>
      </w:r>
    </w:p>
    <w:p w:rsidR="00984489" w:rsidRPr="00984489" w:rsidRDefault="00984489" w:rsidP="00984489">
      <w:pPr>
        <w:shd w:val="clear" w:color="auto" w:fill="FFFFFF"/>
        <w:jc w:val="both"/>
        <w:rPr>
          <w:rFonts w:asciiTheme="minorHAnsi" w:hAnsiTheme="minorHAnsi" w:cstheme="minorHAnsi"/>
          <w:color w:val="000000"/>
          <w:sz w:val="20"/>
          <w:szCs w:val="20"/>
        </w:rPr>
      </w:pPr>
      <w:r w:rsidRPr="00984489">
        <w:rPr>
          <w:rFonts w:asciiTheme="minorHAnsi" w:hAnsiTheme="minorHAnsi" w:cstheme="minorHAnsi"/>
          <w:color w:val="000000"/>
          <w:sz w:val="20"/>
          <w:szCs w:val="20"/>
        </w:rPr>
        <w:t>Para que tenga validez la entrega del taller y la sustentación firma acta de recibido.</w:t>
      </w:r>
    </w:p>
    <w:p w:rsidR="00FB6289" w:rsidRPr="00984489" w:rsidRDefault="00984489" w:rsidP="00984489">
      <w:pPr>
        <w:jc w:val="both"/>
        <w:rPr>
          <w:rFonts w:asciiTheme="minorHAnsi" w:hAnsiTheme="minorHAnsi" w:cstheme="minorHAnsi"/>
          <w:b/>
          <w:bCs/>
          <w:i/>
          <w:iCs/>
          <w:color w:val="000000"/>
          <w:sz w:val="20"/>
          <w:szCs w:val="20"/>
        </w:rPr>
      </w:pPr>
      <w:r w:rsidRPr="00984489">
        <w:rPr>
          <w:rFonts w:asciiTheme="minorHAnsi" w:hAnsiTheme="minorHAnsi" w:cstheme="minorHAnsi"/>
          <w:b/>
          <w:bCs/>
          <w:i/>
          <w:iCs/>
          <w:color w:val="000000"/>
          <w:sz w:val="20"/>
          <w:szCs w:val="20"/>
        </w:rPr>
        <w:t>Cualquier copia, ya sea parcial o total, de otro trabajo anula la recuperación</w:t>
      </w:r>
      <w:r w:rsidRPr="00984489">
        <w:rPr>
          <w:rFonts w:asciiTheme="minorHAnsi" w:hAnsiTheme="minorHAnsi" w:cstheme="minorHAnsi"/>
          <w:b/>
          <w:bCs/>
          <w:i/>
          <w:iCs/>
          <w:color w:val="000000"/>
          <w:sz w:val="20"/>
          <w:szCs w:val="20"/>
        </w:rPr>
        <w:t>.</w:t>
      </w:r>
    </w:p>
    <w:p w:rsidR="00984489" w:rsidRPr="00984489" w:rsidRDefault="00984489" w:rsidP="00984489">
      <w:pPr>
        <w:jc w:val="both"/>
        <w:rPr>
          <w:rFonts w:asciiTheme="minorHAnsi" w:hAnsiTheme="minorHAnsi" w:cstheme="minorHAnsi"/>
          <w:sz w:val="20"/>
          <w:szCs w:val="20"/>
        </w:rPr>
      </w:pPr>
    </w:p>
    <w:p w:rsidR="00984489" w:rsidRPr="00984489" w:rsidRDefault="00984489" w:rsidP="00984489">
      <w:pPr>
        <w:jc w:val="both"/>
        <w:rPr>
          <w:rFonts w:asciiTheme="minorHAnsi" w:hAnsiTheme="minorHAnsi" w:cstheme="minorHAnsi"/>
          <w:b/>
          <w:sz w:val="20"/>
          <w:szCs w:val="20"/>
        </w:rPr>
      </w:pPr>
      <w:r w:rsidRPr="00984489">
        <w:rPr>
          <w:rFonts w:asciiTheme="minorHAnsi" w:hAnsiTheme="minorHAnsi" w:cstheme="minorHAnsi"/>
          <w:b/>
          <w:sz w:val="20"/>
          <w:szCs w:val="20"/>
        </w:rPr>
        <w:t>ACTIVIDADES A REALIZAR</w:t>
      </w:r>
    </w:p>
    <w:p w:rsidR="00984489" w:rsidRPr="00543196" w:rsidRDefault="00984489" w:rsidP="000D7406">
      <w:pPr>
        <w:pStyle w:val="Prrafodelista"/>
        <w:numPr>
          <w:ilvl w:val="0"/>
          <w:numId w:val="1"/>
        </w:numPr>
        <w:spacing w:line="360" w:lineRule="auto"/>
        <w:jc w:val="both"/>
        <w:rPr>
          <w:rFonts w:asciiTheme="minorHAnsi" w:hAnsiTheme="minorHAnsi" w:cstheme="minorHAnsi"/>
          <w:sz w:val="20"/>
          <w:szCs w:val="20"/>
          <w:lang w:val="es-CO"/>
        </w:rPr>
      </w:pPr>
      <w:r w:rsidRPr="00543196">
        <w:rPr>
          <w:rFonts w:asciiTheme="minorHAnsi" w:hAnsiTheme="minorHAnsi" w:cstheme="minorHAnsi"/>
          <w:sz w:val="20"/>
          <w:szCs w:val="20"/>
          <w:lang w:val="es-CO"/>
        </w:rPr>
        <w:t>Realiza la lectura</w:t>
      </w:r>
      <w:r w:rsidRPr="00543196">
        <w:rPr>
          <w:rFonts w:asciiTheme="minorHAnsi" w:hAnsiTheme="minorHAnsi" w:cstheme="minorHAnsi"/>
          <w:sz w:val="20"/>
          <w:szCs w:val="20"/>
          <w:lang w:val="es-CO"/>
        </w:rPr>
        <w:t>: “</w:t>
      </w:r>
      <w:r w:rsidRPr="00543196">
        <w:rPr>
          <w:rFonts w:asciiTheme="minorHAnsi" w:hAnsiTheme="minorHAnsi" w:cstheme="minorHAnsi"/>
          <w:b/>
          <w:sz w:val="20"/>
          <w:szCs w:val="20"/>
          <w:lang w:val="es-CO"/>
        </w:rPr>
        <w:t xml:space="preserve">LA IMPORTANCIA DE LA ÉTICA PARA EL HOMBRE”  </w:t>
      </w:r>
      <w:r w:rsidRPr="00543196">
        <w:rPr>
          <w:rFonts w:asciiTheme="minorHAnsi" w:hAnsiTheme="minorHAnsi" w:cstheme="minorHAnsi"/>
          <w:sz w:val="20"/>
          <w:szCs w:val="20"/>
          <w:lang w:val="es-CO"/>
        </w:rPr>
        <w:t>(se encuentra anexa a la guía)</w:t>
      </w:r>
    </w:p>
    <w:p w:rsidR="00984489" w:rsidRPr="00543196" w:rsidRDefault="00984489" w:rsidP="000D7406">
      <w:pPr>
        <w:pStyle w:val="Prrafodelista"/>
        <w:numPr>
          <w:ilvl w:val="0"/>
          <w:numId w:val="2"/>
        </w:numPr>
        <w:spacing w:after="160" w:line="360" w:lineRule="auto"/>
        <w:jc w:val="both"/>
        <w:rPr>
          <w:rFonts w:asciiTheme="minorHAnsi" w:hAnsiTheme="minorHAnsi" w:cstheme="minorHAnsi"/>
          <w:sz w:val="20"/>
          <w:szCs w:val="20"/>
          <w:lang w:val="es-CO"/>
        </w:rPr>
      </w:pPr>
      <w:r w:rsidRPr="00543196">
        <w:rPr>
          <w:rFonts w:asciiTheme="minorHAnsi" w:hAnsiTheme="minorHAnsi" w:cstheme="minorHAnsi"/>
          <w:sz w:val="20"/>
          <w:szCs w:val="20"/>
          <w:lang w:val="es-CO"/>
        </w:rPr>
        <w:t>Elabora un resumen del texto, sin pasar por alto lo más relevante de la lectura, recuerda lo visto y explicado en clase.</w:t>
      </w:r>
    </w:p>
    <w:p w:rsidR="00984489" w:rsidRPr="00984489" w:rsidRDefault="00984489" w:rsidP="000D7406">
      <w:pPr>
        <w:numPr>
          <w:ilvl w:val="0"/>
          <w:numId w:val="2"/>
        </w:numPr>
        <w:spacing w:after="160" w:line="360" w:lineRule="auto"/>
        <w:contextualSpacing/>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Elabora una reflexión de la lectura, aplicándola a la vida cotidiana.</w:t>
      </w:r>
    </w:p>
    <w:p w:rsidR="00984489" w:rsidRPr="00984489" w:rsidRDefault="00984489" w:rsidP="000D7406">
      <w:pPr>
        <w:numPr>
          <w:ilvl w:val="0"/>
          <w:numId w:val="2"/>
        </w:numPr>
        <w:spacing w:after="160" w:line="360" w:lineRule="auto"/>
        <w:contextualSpacing/>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Teniendo en cuenta el texto diseña un crucigrama de treinta palabras. No olvides colocar las preguntas para resolver el crucigrama.</w:t>
      </w:r>
    </w:p>
    <w:p w:rsidR="00984489" w:rsidRPr="00984489" w:rsidRDefault="00984489" w:rsidP="000D7406">
      <w:pPr>
        <w:numPr>
          <w:ilvl w:val="0"/>
          <w:numId w:val="2"/>
        </w:numPr>
        <w:spacing w:after="160" w:line="360" w:lineRule="auto"/>
        <w:contextualSpacing/>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Con las mismas palabras del punto anterior, elabora una sopa de letras, debe aparecer la resuelta y la no resuelta.</w:t>
      </w:r>
    </w:p>
    <w:p w:rsidR="00984489" w:rsidRPr="00543196" w:rsidRDefault="00984489" w:rsidP="000D7406">
      <w:pPr>
        <w:numPr>
          <w:ilvl w:val="0"/>
          <w:numId w:val="2"/>
        </w:numPr>
        <w:spacing w:after="160" w:line="360" w:lineRule="auto"/>
        <w:contextualSpacing/>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Realiza un mapa conceptual de la lectura:  “</w:t>
      </w:r>
      <w:r w:rsidRPr="00984489">
        <w:rPr>
          <w:rFonts w:asciiTheme="minorHAnsi" w:hAnsiTheme="minorHAnsi" w:cstheme="minorHAnsi"/>
          <w:b/>
          <w:sz w:val="20"/>
          <w:szCs w:val="20"/>
          <w:lang w:val="es-CO"/>
        </w:rPr>
        <w:t>La importancia de la ética para el hombre”</w:t>
      </w:r>
    </w:p>
    <w:p w:rsidR="00543196" w:rsidRPr="00543196" w:rsidRDefault="00543196" w:rsidP="000D7406">
      <w:pPr>
        <w:pStyle w:val="Prrafodelista"/>
        <w:numPr>
          <w:ilvl w:val="0"/>
          <w:numId w:val="1"/>
        </w:numPr>
        <w:shd w:val="clear" w:color="auto" w:fill="FFFFFF"/>
        <w:jc w:val="both"/>
        <w:rPr>
          <w:rFonts w:asciiTheme="minorHAnsi" w:hAnsiTheme="minorHAnsi" w:cstheme="minorHAnsi"/>
          <w:b/>
          <w:bCs/>
          <w:sz w:val="20"/>
          <w:szCs w:val="20"/>
        </w:rPr>
      </w:pPr>
      <w:r w:rsidRPr="00543196">
        <w:rPr>
          <w:rFonts w:asciiTheme="minorHAnsi" w:hAnsiTheme="minorHAnsi" w:cstheme="minorHAnsi"/>
          <w:color w:val="000000"/>
          <w:sz w:val="20"/>
          <w:szCs w:val="20"/>
        </w:rPr>
        <w:t>Observar el siguiente video y responder las preguntas:</w:t>
      </w:r>
      <w:r w:rsidRPr="00543196">
        <w:rPr>
          <w:rFonts w:asciiTheme="minorHAnsi" w:hAnsiTheme="minorHAnsi" w:cstheme="minorHAnsi"/>
          <w:color w:val="000000"/>
          <w:sz w:val="20"/>
          <w:szCs w:val="20"/>
        </w:rPr>
        <w:t xml:space="preserve"> </w:t>
      </w:r>
      <w:hyperlink r:id="rId7" w:history="1">
        <w:r w:rsidRPr="00543196">
          <w:rPr>
            <w:rStyle w:val="Hipervnculo"/>
            <w:rFonts w:asciiTheme="minorHAnsi" w:hAnsiTheme="minorHAnsi" w:cstheme="minorHAnsi"/>
            <w:sz w:val="20"/>
            <w:szCs w:val="20"/>
          </w:rPr>
          <w:t>https://www.youtube.com/watch?v=v3FgVrJxCmQ</w:t>
        </w:r>
      </w:hyperlink>
    </w:p>
    <w:p w:rsidR="00543196" w:rsidRPr="00543196" w:rsidRDefault="00543196" w:rsidP="000D7406">
      <w:pPr>
        <w:pStyle w:val="Prrafodelista"/>
        <w:numPr>
          <w:ilvl w:val="0"/>
          <w:numId w:val="3"/>
        </w:numPr>
        <w:jc w:val="both"/>
        <w:rPr>
          <w:rFonts w:asciiTheme="minorHAnsi" w:hAnsiTheme="minorHAnsi" w:cstheme="minorHAnsi"/>
          <w:sz w:val="20"/>
          <w:szCs w:val="20"/>
          <w:lang w:val="es-CO" w:eastAsia="es-CO"/>
        </w:rPr>
      </w:pPr>
      <w:r w:rsidRPr="00543196">
        <w:rPr>
          <w:rFonts w:asciiTheme="minorHAnsi" w:hAnsiTheme="minorHAnsi" w:cstheme="minorHAnsi"/>
          <w:sz w:val="20"/>
          <w:szCs w:val="20"/>
        </w:rPr>
        <w:t xml:space="preserve">¿Cuáles son las principales problemáticas que se mencionan en el video? </w:t>
      </w:r>
    </w:p>
    <w:p w:rsidR="00543196" w:rsidRPr="00543196" w:rsidRDefault="00543196" w:rsidP="000D7406">
      <w:pPr>
        <w:pStyle w:val="Prrafodelista"/>
        <w:numPr>
          <w:ilvl w:val="0"/>
          <w:numId w:val="3"/>
        </w:numPr>
        <w:jc w:val="both"/>
        <w:rPr>
          <w:rFonts w:asciiTheme="minorHAnsi" w:hAnsiTheme="minorHAnsi" w:cstheme="minorHAnsi"/>
          <w:sz w:val="20"/>
          <w:szCs w:val="20"/>
        </w:rPr>
      </w:pPr>
      <w:r w:rsidRPr="00543196">
        <w:rPr>
          <w:rFonts w:asciiTheme="minorHAnsi" w:hAnsiTheme="minorHAnsi" w:cstheme="minorHAnsi"/>
          <w:sz w:val="20"/>
          <w:szCs w:val="20"/>
        </w:rPr>
        <w:t xml:space="preserve">¿Qué es el </w:t>
      </w:r>
      <w:proofErr w:type="spellStart"/>
      <w:r w:rsidRPr="00543196">
        <w:rPr>
          <w:rFonts w:asciiTheme="minorHAnsi" w:hAnsiTheme="minorHAnsi" w:cstheme="minorHAnsi"/>
          <w:sz w:val="20"/>
          <w:szCs w:val="20"/>
        </w:rPr>
        <w:t>bullying</w:t>
      </w:r>
      <w:proofErr w:type="spellEnd"/>
      <w:r w:rsidRPr="00543196">
        <w:rPr>
          <w:rFonts w:asciiTheme="minorHAnsi" w:hAnsiTheme="minorHAnsi" w:cstheme="minorHAnsi"/>
          <w:sz w:val="20"/>
          <w:szCs w:val="20"/>
        </w:rPr>
        <w:t xml:space="preserve"> y cómo afecta a los estudiantes? </w:t>
      </w:r>
    </w:p>
    <w:p w:rsidR="00543196" w:rsidRPr="00543196" w:rsidRDefault="00543196" w:rsidP="000D7406">
      <w:pPr>
        <w:pStyle w:val="Prrafodelista"/>
        <w:numPr>
          <w:ilvl w:val="0"/>
          <w:numId w:val="3"/>
        </w:numPr>
        <w:jc w:val="both"/>
        <w:rPr>
          <w:rFonts w:asciiTheme="minorHAnsi" w:hAnsiTheme="minorHAnsi" w:cstheme="minorHAnsi"/>
          <w:sz w:val="20"/>
          <w:szCs w:val="20"/>
        </w:rPr>
      </w:pPr>
      <w:r w:rsidRPr="00543196">
        <w:rPr>
          <w:rFonts w:asciiTheme="minorHAnsi" w:hAnsiTheme="minorHAnsi" w:cstheme="minorHAnsi"/>
          <w:sz w:val="20"/>
          <w:szCs w:val="20"/>
        </w:rPr>
        <w:t xml:space="preserve">¿Qué papel cumplen los docentes frente a estas situaciones? </w:t>
      </w:r>
    </w:p>
    <w:p w:rsidR="00543196" w:rsidRPr="00543196" w:rsidRDefault="00543196" w:rsidP="000D7406">
      <w:pPr>
        <w:pStyle w:val="Prrafodelista"/>
        <w:numPr>
          <w:ilvl w:val="0"/>
          <w:numId w:val="3"/>
        </w:numPr>
        <w:jc w:val="both"/>
        <w:rPr>
          <w:rFonts w:asciiTheme="minorHAnsi" w:hAnsiTheme="minorHAnsi" w:cstheme="minorHAnsi"/>
          <w:sz w:val="20"/>
          <w:szCs w:val="20"/>
        </w:rPr>
      </w:pPr>
      <w:r w:rsidRPr="00543196">
        <w:rPr>
          <w:rFonts w:asciiTheme="minorHAnsi" w:hAnsiTheme="minorHAnsi" w:cstheme="minorHAnsi"/>
          <w:sz w:val="20"/>
          <w:szCs w:val="20"/>
        </w:rPr>
        <w:t xml:space="preserve">¿Qué soluciones propone el video? </w:t>
      </w:r>
    </w:p>
    <w:p w:rsidR="00543196" w:rsidRPr="00543196" w:rsidRDefault="00543196" w:rsidP="000D7406">
      <w:pPr>
        <w:pStyle w:val="Prrafodelista"/>
        <w:numPr>
          <w:ilvl w:val="0"/>
          <w:numId w:val="3"/>
        </w:numPr>
        <w:spacing w:after="160" w:line="360" w:lineRule="auto"/>
        <w:jc w:val="both"/>
        <w:rPr>
          <w:rFonts w:asciiTheme="minorHAnsi" w:hAnsiTheme="minorHAnsi" w:cstheme="minorHAnsi"/>
          <w:b/>
          <w:sz w:val="20"/>
          <w:szCs w:val="20"/>
          <w:lang w:val="es-CO"/>
        </w:rPr>
      </w:pPr>
      <w:r w:rsidRPr="00543196">
        <w:rPr>
          <w:rFonts w:asciiTheme="minorHAnsi" w:hAnsiTheme="minorHAnsi" w:cstheme="minorHAnsi"/>
          <w:sz w:val="20"/>
          <w:szCs w:val="20"/>
        </w:rPr>
        <w:t>¿Has observado alguna de estas situaci</w:t>
      </w:r>
      <w:r>
        <w:rPr>
          <w:rFonts w:asciiTheme="minorHAnsi" w:hAnsiTheme="minorHAnsi" w:cstheme="minorHAnsi"/>
          <w:sz w:val="20"/>
          <w:szCs w:val="20"/>
        </w:rPr>
        <w:t>ones en tu institución?</w:t>
      </w:r>
    </w:p>
    <w:p w:rsidR="00543196" w:rsidRPr="00350B72" w:rsidRDefault="00543196" w:rsidP="000D7406">
      <w:pPr>
        <w:pStyle w:val="Prrafodelista"/>
        <w:numPr>
          <w:ilvl w:val="0"/>
          <w:numId w:val="1"/>
        </w:numPr>
        <w:spacing w:after="160" w:line="360" w:lineRule="auto"/>
        <w:jc w:val="both"/>
        <w:rPr>
          <w:rFonts w:asciiTheme="minorHAnsi" w:hAnsiTheme="minorHAnsi" w:cstheme="minorHAnsi"/>
          <w:b/>
          <w:sz w:val="20"/>
          <w:szCs w:val="20"/>
          <w:lang w:val="es-CO"/>
        </w:rPr>
      </w:pPr>
      <w:r w:rsidRPr="00350B72">
        <w:rPr>
          <w:rFonts w:asciiTheme="minorHAnsi" w:hAnsiTheme="minorHAnsi" w:cstheme="minorHAnsi"/>
          <w:sz w:val="20"/>
          <w:szCs w:val="20"/>
        </w:rPr>
        <w:t>Lee las siguientes situaciones y responde:</w:t>
      </w:r>
    </w:p>
    <w:p w:rsidR="00543196" w:rsidRPr="00350B72" w:rsidRDefault="00543196" w:rsidP="00350B72">
      <w:pPr>
        <w:pStyle w:val="Ttulo3"/>
        <w:jc w:val="both"/>
        <w:rPr>
          <w:rFonts w:asciiTheme="minorHAnsi" w:hAnsiTheme="minorHAnsi" w:cstheme="minorHAnsi"/>
          <w:sz w:val="20"/>
          <w:szCs w:val="20"/>
        </w:rPr>
      </w:pPr>
      <w:r w:rsidRPr="00350B72">
        <w:rPr>
          <w:rFonts w:asciiTheme="minorHAnsi" w:hAnsiTheme="minorHAnsi" w:cstheme="minorHAnsi"/>
          <w:sz w:val="20"/>
          <w:szCs w:val="20"/>
        </w:rPr>
        <w:t xml:space="preserve">Caso 1: </w:t>
      </w:r>
      <w:proofErr w:type="spellStart"/>
      <w:r w:rsidRPr="00350B72">
        <w:rPr>
          <w:rFonts w:asciiTheme="minorHAnsi" w:hAnsiTheme="minorHAnsi" w:cstheme="minorHAnsi"/>
          <w:sz w:val="20"/>
          <w:szCs w:val="20"/>
        </w:rPr>
        <w:t>Bullying</w:t>
      </w:r>
      <w:proofErr w:type="spellEnd"/>
      <w:r w:rsidR="00350B72">
        <w:rPr>
          <w:rFonts w:asciiTheme="minorHAnsi" w:hAnsiTheme="minorHAnsi" w:cstheme="minorHAnsi"/>
          <w:sz w:val="20"/>
          <w:szCs w:val="20"/>
        </w:rPr>
        <w:t xml:space="preserve">: </w:t>
      </w:r>
      <w:r w:rsidRPr="00350B72">
        <w:rPr>
          <w:rFonts w:asciiTheme="minorHAnsi" w:hAnsiTheme="minorHAnsi" w:cstheme="minorHAnsi"/>
          <w:sz w:val="20"/>
          <w:szCs w:val="20"/>
        </w:rPr>
        <w:t>Un estudiante es constantemente objeto de burlas por su apariencia física.</w:t>
      </w:r>
    </w:p>
    <w:p w:rsidR="00543196" w:rsidRPr="00350B72" w:rsidRDefault="00543196" w:rsidP="000D7406">
      <w:pPr>
        <w:pStyle w:val="Prrafodelista"/>
        <w:numPr>
          <w:ilvl w:val="0"/>
          <w:numId w:val="6"/>
        </w:numPr>
        <w:spacing w:before="100" w:beforeAutospacing="1" w:after="100" w:afterAutospacing="1"/>
        <w:jc w:val="both"/>
        <w:rPr>
          <w:rFonts w:asciiTheme="minorHAnsi" w:hAnsiTheme="minorHAnsi" w:cstheme="minorHAnsi"/>
          <w:sz w:val="20"/>
          <w:szCs w:val="20"/>
        </w:rPr>
      </w:pPr>
      <w:r w:rsidRPr="00350B72">
        <w:rPr>
          <w:rFonts w:asciiTheme="minorHAnsi" w:hAnsiTheme="minorHAnsi" w:cstheme="minorHAnsi"/>
          <w:sz w:val="20"/>
          <w:szCs w:val="20"/>
        </w:rPr>
        <w:t xml:space="preserve">¿Qué tipo de problema es? </w:t>
      </w:r>
    </w:p>
    <w:p w:rsidR="00543196" w:rsidRPr="00350B72" w:rsidRDefault="00543196" w:rsidP="000D7406">
      <w:pPr>
        <w:numPr>
          <w:ilvl w:val="0"/>
          <w:numId w:val="6"/>
        </w:numPr>
        <w:spacing w:before="100" w:beforeAutospacing="1" w:after="100" w:afterAutospacing="1"/>
        <w:jc w:val="both"/>
        <w:rPr>
          <w:rFonts w:asciiTheme="minorHAnsi" w:hAnsiTheme="minorHAnsi" w:cstheme="minorHAnsi"/>
          <w:sz w:val="20"/>
          <w:szCs w:val="20"/>
        </w:rPr>
      </w:pPr>
      <w:r w:rsidRPr="00350B72">
        <w:rPr>
          <w:rFonts w:asciiTheme="minorHAnsi" w:hAnsiTheme="minorHAnsi" w:cstheme="minorHAnsi"/>
          <w:sz w:val="20"/>
          <w:szCs w:val="20"/>
        </w:rPr>
        <w:t xml:space="preserve">¿Qué consecuencias puede tener? </w:t>
      </w:r>
    </w:p>
    <w:p w:rsidR="00543196" w:rsidRPr="00350B72" w:rsidRDefault="00543196" w:rsidP="000D7406">
      <w:pPr>
        <w:numPr>
          <w:ilvl w:val="0"/>
          <w:numId w:val="6"/>
        </w:numPr>
        <w:spacing w:before="100" w:beforeAutospacing="1" w:after="100" w:afterAutospacing="1"/>
        <w:jc w:val="both"/>
        <w:rPr>
          <w:rFonts w:asciiTheme="minorHAnsi" w:hAnsiTheme="minorHAnsi" w:cstheme="minorHAnsi"/>
          <w:sz w:val="20"/>
          <w:szCs w:val="20"/>
        </w:rPr>
      </w:pPr>
      <w:r w:rsidRPr="00350B72">
        <w:rPr>
          <w:rFonts w:asciiTheme="minorHAnsi" w:hAnsiTheme="minorHAnsi" w:cstheme="minorHAnsi"/>
          <w:sz w:val="20"/>
          <w:szCs w:val="20"/>
        </w:rPr>
        <w:t>¿Cómo debería actuar la institución?</w:t>
      </w:r>
    </w:p>
    <w:p w:rsidR="00350B72" w:rsidRPr="00350B72" w:rsidRDefault="00350B72" w:rsidP="00350B72">
      <w:pPr>
        <w:pStyle w:val="Ttulo3"/>
        <w:jc w:val="both"/>
        <w:rPr>
          <w:rFonts w:asciiTheme="minorHAnsi" w:hAnsiTheme="minorHAnsi" w:cstheme="minorHAnsi"/>
          <w:sz w:val="20"/>
          <w:szCs w:val="20"/>
          <w:lang w:val="es-CO" w:eastAsia="es-CO"/>
        </w:rPr>
      </w:pPr>
      <w:r w:rsidRPr="00350B72">
        <w:rPr>
          <w:rFonts w:asciiTheme="minorHAnsi" w:hAnsiTheme="minorHAnsi" w:cstheme="minorHAnsi"/>
          <w:sz w:val="20"/>
          <w:szCs w:val="20"/>
        </w:rPr>
        <w:t>Caso 2: Falta de respeto al docente</w:t>
      </w:r>
      <w:r>
        <w:rPr>
          <w:rFonts w:asciiTheme="minorHAnsi" w:hAnsiTheme="minorHAnsi" w:cstheme="minorHAnsi"/>
          <w:sz w:val="20"/>
          <w:szCs w:val="20"/>
        </w:rPr>
        <w:t xml:space="preserve">: </w:t>
      </w:r>
      <w:r w:rsidRPr="00350B72">
        <w:rPr>
          <w:rFonts w:asciiTheme="minorHAnsi" w:hAnsiTheme="minorHAnsi" w:cstheme="minorHAnsi"/>
          <w:sz w:val="20"/>
          <w:szCs w:val="20"/>
        </w:rPr>
        <w:t>Un grupo de estudiantes interrumpe la clase constantemente.</w:t>
      </w:r>
    </w:p>
    <w:p w:rsidR="00350B72" w:rsidRPr="00350B72" w:rsidRDefault="00350B72" w:rsidP="000D7406">
      <w:pPr>
        <w:pStyle w:val="Prrafodelista"/>
        <w:numPr>
          <w:ilvl w:val="0"/>
          <w:numId w:val="4"/>
        </w:numPr>
        <w:spacing w:before="100" w:beforeAutospacing="1" w:after="100" w:afterAutospacing="1"/>
        <w:jc w:val="both"/>
        <w:rPr>
          <w:rFonts w:asciiTheme="minorHAnsi" w:hAnsiTheme="minorHAnsi" w:cstheme="minorHAnsi"/>
          <w:sz w:val="20"/>
          <w:szCs w:val="20"/>
        </w:rPr>
      </w:pPr>
      <w:r w:rsidRPr="00350B72">
        <w:rPr>
          <w:rFonts w:asciiTheme="minorHAnsi" w:hAnsiTheme="minorHAnsi" w:cstheme="minorHAnsi"/>
          <w:sz w:val="20"/>
          <w:szCs w:val="20"/>
        </w:rPr>
        <w:t xml:space="preserve">¿Por qué ocurre esta situación? </w:t>
      </w:r>
    </w:p>
    <w:p w:rsidR="00350B72" w:rsidRPr="00350B72" w:rsidRDefault="00350B72" w:rsidP="000D7406">
      <w:pPr>
        <w:numPr>
          <w:ilvl w:val="0"/>
          <w:numId w:val="4"/>
        </w:numPr>
        <w:spacing w:before="100" w:beforeAutospacing="1" w:after="100" w:afterAutospacing="1"/>
        <w:jc w:val="both"/>
        <w:rPr>
          <w:rFonts w:asciiTheme="minorHAnsi" w:hAnsiTheme="minorHAnsi" w:cstheme="minorHAnsi"/>
          <w:sz w:val="20"/>
          <w:szCs w:val="20"/>
        </w:rPr>
      </w:pPr>
      <w:r w:rsidRPr="00350B72">
        <w:rPr>
          <w:rFonts w:asciiTheme="minorHAnsi" w:hAnsiTheme="minorHAnsi" w:cstheme="minorHAnsi"/>
          <w:sz w:val="20"/>
          <w:szCs w:val="20"/>
        </w:rPr>
        <w:t xml:space="preserve">¿Cómo afecta el ambiente escolar? </w:t>
      </w:r>
    </w:p>
    <w:p w:rsidR="00350B72" w:rsidRPr="00350B72" w:rsidRDefault="00350B72" w:rsidP="000D7406">
      <w:pPr>
        <w:numPr>
          <w:ilvl w:val="0"/>
          <w:numId w:val="4"/>
        </w:numPr>
        <w:spacing w:before="100" w:beforeAutospacing="1" w:after="100" w:afterAutospacing="1"/>
        <w:jc w:val="both"/>
        <w:rPr>
          <w:rFonts w:asciiTheme="minorHAnsi" w:hAnsiTheme="minorHAnsi" w:cstheme="minorHAnsi"/>
          <w:sz w:val="20"/>
          <w:szCs w:val="20"/>
        </w:rPr>
      </w:pPr>
      <w:r w:rsidRPr="00350B72">
        <w:rPr>
          <w:rFonts w:asciiTheme="minorHAnsi" w:hAnsiTheme="minorHAnsi" w:cstheme="minorHAnsi"/>
          <w:sz w:val="20"/>
          <w:szCs w:val="20"/>
        </w:rPr>
        <w:t>Propón una solución.</w:t>
      </w:r>
    </w:p>
    <w:p w:rsidR="00350B72" w:rsidRPr="00350B72" w:rsidRDefault="00350B72" w:rsidP="00350B72">
      <w:pPr>
        <w:pStyle w:val="Ttulo3"/>
        <w:jc w:val="both"/>
        <w:rPr>
          <w:rFonts w:asciiTheme="minorHAnsi" w:hAnsiTheme="minorHAnsi" w:cstheme="minorHAnsi"/>
          <w:sz w:val="20"/>
          <w:szCs w:val="20"/>
          <w:lang w:val="es-CO" w:eastAsia="es-CO"/>
        </w:rPr>
      </w:pPr>
      <w:r w:rsidRPr="00350B72">
        <w:rPr>
          <w:rFonts w:asciiTheme="minorHAnsi" w:hAnsiTheme="minorHAnsi" w:cstheme="minorHAnsi"/>
          <w:sz w:val="20"/>
          <w:szCs w:val="20"/>
        </w:rPr>
        <w:t>Caso 3: Exclusión social</w:t>
      </w:r>
      <w:r>
        <w:rPr>
          <w:rFonts w:asciiTheme="minorHAnsi" w:hAnsiTheme="minorHAnsi" w:cstheme="minorHAnsi"/>
          <w:sz w:val="20"/>
          <w:szCs w:val="20"/>
        </w:rPr>
        <w:t xml:space="preserve">: </w:t>
      </w:r>
      <w:r w:rsidRPr="00350B72">
        <w:rPr>
          <w:rFonts w:asciiTheme="minorHAnsi" w:hAnsiTheme="minorHAnsi" w:cstheme="minorHAnsi"/>
          <w:sz w:val="20"/>
          <w:szCs w:val="20"/>
        </w:rPr>
        <w:t>Un estudiante nuevo no es aceptado por sus compañeros.</w:t>
      </w:r>
    </w:p>
    <w:p w:rsidR="00350B72" w:rsidRPr="00350B72" w:rsidRDefault="00350B72" w:rsidP="000D7406">
      <w:pPr>
        <w:pStyle w:val="Prrafodelista"/>
        <w:numPr>
          <w:ilvl w:val="0"/>
          <w:numId w:val="5"/>
        </w:numPr>
        <w:spacing w:before="100" w:beforeAutospacing="1" w:after="100" w:afterAutospacing="1"/>
        <w:jc w:val="both"/>
        <w:rPr>
          <w:rFonts w:asciiTheme="minorHAnsi" w:hAnsiTheme="minorHAnsi" w:cstheme="minorHAnsi"/>
          <w:sz w:val="20"/>
          <w:szCs w:val="20"/>
        </w:rPr>
      </w:pPr>
      <w:r w:rsidRPr="00350B72">
        <w:rPr>
          <w:rFonts w:asciiTheme="minorHAnsi" w:hAnsiTheme="minorHAnsi" w:cstheme="minorHAnsi"/>
          <w:sz w:val="20"/>
          <w:szCs w:val="20"/>
        </w:rPr>
        <w:t xml:space="preserve">¿Qué derechos están siendo vulnerados? </w:t>
      </w:r>
    </w:p>
    <w:p w:rsidR="00350B72" w:rsidRDefault="00350B72" w:rsidP="000D7406">
      <w:pPr>
        <w:numPr>
          <w:ilvl w:val="0"/>
          <w:numId w:val="5"/>
        </w:numPr>
        <w:spacing w:before="100" w:beforeAutospacing="1" w:after="100" w:afterAutospacing="1"/>
        <w:jc w:val="both"/>
        <w:rPr>
          <w:rFonts w:asciiTheme="minorHAnsi" w:hAnsiTheme="minorHAnsi" w:cstheme="minorHAnsi"/>
          <w:sz w:val="20"/>
          <w:szCs w:val="20"/>
        </w:rPr>
      </w:pPr>
      <w:r w:rsidRPr="00350B72">
        <w:rPr>
          <w:rFonts w:asciiTheme="minorHAnsi" w:hAnsiTheme="minorHAnsi" w:cstheme="minorHAnsi"/>
          <w:sz w:val="20"/>
          <w:szCs w:val="20"/>
        </w:rPr>
        <w:t>¿Qué acciones promoverían la inclusión?</w:t>
      </w:r>
    </w:p>
    <w:p w:rsidR="00350B72" w:rsidRPr="00350B72" w:rsidRDefault="00350B72" w:rsidP="000D7406">
      <w:pPr>
        <w:pStyle w:val="NormalWeb"/>
        <w:numPr>
          <w:ilvl w:val="0"/>
          <w:numId w:val="1"/>
        </w:numPr>
        <w:jc w:val="both"/>
        <w:rPr>
          <w:rFonts w:asciiTheme="minorHAnsi" w:hAnsiTheme="minorHAnsi" w:cstheme="minorHAnsi"/>
          <w:sz w:val="20"/>
          <w:szCs w:val="20"/>
          <w:lang w:val="es-CO" w:eastAsia="es-CO"/>
        </w:rPr>
      </w:pPr>
      <w:r>
        <w:rPr>
          <w:rFonts w:asciiTheme="minorHAnsi" w:hAnsiTheme="minorHAnsi" w:cstheme="minorHAnsi"/>
          <w:sz w:val="20"/>
          <w:szCs w:val="20"/>
        </w:rPr>
        <w:lastRenderedPageBreak/>
        <w:t xml:space="preserve">Escribe un texto de una página sobre: </w:t>
      </w:r>
      <w:r w:rsidRPr="00350B72">
        <w:rPr>
          <w:rFonts w:asciiTheme="minorHAnsi" w:hAnsiTheme="minorHAnsi" w:cstheme="minorHAnsi"/>
          <w:sz w:val="20"/>
          <w:szCs w:val="20"/>
        </w:rPr>
        <w:t>¿Qué puedes hacer tú como estudiante para mejorar la conviv</w:t>
      </w:r>
      <w:r>
        <w:rPr>
          <w:rFonts w:asciiTheme="minorHAnsi" w:hAnsiTheme="minorHAnsi" w:cstheme="minorHAnsi"/>
          <w:sz w:val="20"/>
          <w:szCs w:val="20"/>
        </w:rPr>
        <w:t xml:space="preserve">encia en el Colegio Nicolás </w:t>
      </w:r>
      <w:proofErr w:type="spellStart"/>
      <w:r>
        <w:rPr>
          <w:rFonts w:asciiTheme="minorHAnsi" w:hAnsiTheme="minorHAnsi" w:cstheme="minorHAnsi"/>
          <w:sz w:val="20"/>
          <w:szCs w:val="20"/>
        </w:rPr>
        <w:t>Esguerra</w:t>
      </w:r>
      <w:r w:rsidRPr="00350B72">
        <w:rPr>
          <w:rFonts w:asciiTheme="minorHAnsi" w:hAnsiTheme="minorHAnsi" w:cstheme="minorHAnsi"/>
          <w:sz w:val="20"/>
          <w:szCs w:val="20"/>
        </w:rPr>
        <w:t>?</w:t>
      </w:r>
      <w:proofErr w:type="spellEnd"/>
    </w:p>
    <w:p w:rsidR="00350B72" w:rsidRPr="00350B72" w:rsidRDefault="00350B72" w:rsidP="000D7406">
      <w:pPr>
        <w:pStyle w:val="NormalWeb"/>
        <w:numPr>
          <w:ilvl w:val="0"/>
          <w:numId w:val="1"/>
        </w:numPr>
        <w:jc w:val="both"/>
        <w:rPr>
          <w:rFonts w:asciiTheme="minorHAnsi" w:hAnsiTheme="minorHAnsi" w:cstheme="minorHAnsi"/>
          <w:sz w:val="20"/>
          <w:szCs w:val="20"/>
          <w:lang w:val="es-CO" w:eastAsia="es-CO"/>
        </w:rPr>
      </w:pPr>
      <w:r>
        <w:rPr>
          <w:rFonts w:asciiTheme="minorHAnsi" w:hAnsiTheme="minorHAnsi" w:cstheme="minorHAnsi"/>
          <w:sz w:val="20"/>
          <w:szCs w:val="20"/>
        </w:rPr>
        <w:t>Elija una problemática escolar y escriba un cuento de una página qué explique la situación y exponga una solución.</w:t>
      </w:r>
    </w:p>
    <w:p w:rsidR="00350B72" w:rsidRPr="00350B72" w:rsidRDefault="00350B72" w:rsidP="000D7406">
      <w:pPr>
        <w:pStyle w:val="Prrafodelista"/>
        <w:numPr>
          <w:ilvl w:val="0"/>
          <w:numId w:val="1"/>
        </w:numPr>
        <w:spacing w:before="100" w:beforeAutospacing="1" w:after="100" w:afterAutospacing="1"/>
        <w:rPr>
          <w:rFonts w:asciiTheme="minorHAnsi" w:hAnsiTheme="minorHAnsi" w:cstheme="minorHAnsi"/>
          <w:sz w:val="20"/>
          <w:szCs w:val="20"/>
        </w:rPr>
      </w:pPr>
      <w:r w:rsidRPr="00350B72">
        <w:rPr>
          <w:rFonts w:asciiTheme="minorHAnsi" w:hAnsiTheme="minorHAnsi" w:cstheme="minorHAnsi"/>
          <w:color w:val="222222"/>
          <w:sz w:val="20"/>
          <w:szCs w:val="20"/>
        </w:rPr>
        <w:t>Leer la siguiente fábula y redactar cinco posibles moralejas.</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 xml:space="preserve">En un soleado día de verano, los animales del bosque decidieron organizar una </w:t>
      </w:r>
      <w:r w:rsidRPr="00350B72">
        <w:rPr>
          <w:rFonts w:asciiTheme="minorHAnsi" w:hAnsiTheme="minorHAnsi" w:cstheme="minorHAnsi"/>
          <w:b/>
          <w:bCs/>
          <w:i/>
          <w:sz w:val="20"/>
          <w:szCs w:val="20"/>
        </w:rPr>
        <w:t>carrera</w:t>
      </w:r>
      <w:r w:rsidRPr="00350B72">
        <w:rPr>
          <w:rFonts w:asciiTheme="minorHAnsi" w:hAnsiTheme="minorHAnsi" w:cstheme="minorHAnsi"/>
          <w:i/>
          <w:sz w:val="20"/>
          <w:szCs w:val="20"/>
        </w:rPr>
        <w:t xml:space="preserve"> a lo largo del río para ver quién era el más rápido. Entre los participantes estaban </w:t>
      </w:r>
      <w:r w:rsidRPr="00350B72">
        <w:rPr>
          <w:rFonts w:asciiTheme="minorHAnsi" w:hAnsiTheme="minorHAnsi" w:cstheme="minorHAnsi"/>
          <w:b/>
          <w:bCs/>
          <w:i/>
          <w:sz w:val="20"/>
          <w:szCs w:val="20"/>
        </w:rPr>
        <w:t>Veritas</w:t>
      </w:r>
      <w:r w:rsidRPr="00350B72">
        <w:rPr>
          <w:rFonts w:asciiTheme="minorHAnsi" w:hAnsiTheme="minorHAnsi" w:cstheme="minorHAnsi"/>
          <w:i/>
          <w:sz w:val="20"/>
          <w:szCs w:val="20"/>
        </w:rPr>
        <w:t xml:space="preserve"> y </w:t>
      </w:r>
      <w:proofErr w:type="spellStart"/>
      <w:r w:rsidRPr="00350B72">
        <w:rPr>
          <w:rFonts w:asciiTheme="minorHAnsi" w:hAnsiTheme="minorHAnsi" w:cstheme="minorHAnsi"/>
          <w:b/>
          <w:bCs/>
          <w:i/>
          <w:sz w:val="20"/>
          <w:szCs w:val="20"/>
        </w:rPr>
        <w:t>Mentiris</w:t>
      </w:r>
      <w:proofErr w:type="spellEnd"/>
      <w:r w:rsidRPr="00350B72">
        <w:rPr>
          <w:rFonts w:asciiTheme="minorHAnsi" w:hAnsiTheme="minorHAnsi" w:cstheme="minorHAnsi"/>
          <w:i/>
          <w:sz w:val="20"/>
          <w:szCs w:val="20"/>
        </w:rPr>
        <w:t>, quienes competían no solo por ganar, sino para demostrar sus valores.</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 xml:space="preserve">Cuando comenzó la carrera, </w:t>
      </w:r>
      <w:proofErr w:type="spellStart"/>
      <w:r w:rsidRPr="00350B72">
        <w:rPr>
          <w:rFonts w:asciiTheme="minorHAnsi" w:hAnsiTheme="minorHAnsi" w:cstheme="minorHAnsi"/>
          <w:i/>
          <w:sz w:val="20"/>
          <w:szCs w:val="20"/>
        </w:rPr>
        <w:t>Mentiris</w:t>
      </w:r>
      <w:proofErr w:type="spellEnd"/>
      <w:r w:rsidRPr="00350B72">
        <w:rPr>
          <w:rFonts w:asciiTheme="minorHAnsi" w:hAnsiTheme="minorHAnsi" w:cstheme="minorHAnsi"/>
          <w:i/>
          <w:sz w:val="20"/>
          <w:szCs w:val="20"/>
        </w:rPr>
        <w:t xml:space="preserve">, confiada en su astucia, decidió tomar un atajo que había descubierto antes. Mientras los demás seguían el camino marcado a lo largo del río, </w:t>
      </w:r>
      <w:proofErr w:type="spellStart"/>
      <w:r w:rsidRPr="00350B72">
        <w:rPr>
          <w:rFonts w:asciiTheme="minorHAnsi" w:hAnsiTheme="minorHAnsi" w:cstheme="minorHAnsi"/>
          <w:i/>
          <w:sz w:val="20"/>
          <w:szCs w:val="20"/>
        </w:rPr>
        <w:t>Mentiris</w:t>
      </w:r>
      <w:proofErr w:type="spellEnd"/>
      <w:r w:rsidRPr="00350B72">
        <w:rPr>
          <w:rFonts w:asciiTheme="minorHAnsi" w:hAnsiTheme="minorHAnsi" w:cstheme="minorHAnsi"/>
          <w:i/>
          <w:sz w:val="20"/>
          <w:szCs w:val="20"/>
        </w:rPr>
        <w:t xml:space="preserve"> se desvió por un sendero oculto, creyendo que podría ganar con facilidad.</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 xml:space="preserve">—No tengo por qué seguir el camino difícil cuando puedo llegar más rápido por aquí —dijo </w:t>
      </w:r>
      <w:proofErr w:type="spellStart"/>
      <w:r w:rsidRPr="00350B72">
        <w:rPr>
          <w:rFonts w:asciiTheme="minorHAnsi" w:hAnsiTheme="minorHAnsi" w:cstheme="minorHAnsi"/>
          <w:i/>
          <w:sz w:val="20"/>
          <w:szCs w:val="20"/>
        </w:rPr>
        <w:t>Mentiris</w:t>
      </w:r>
      <w:proofErr w:type="spellEnd"/>
      <w:r w:rsidRPr="00350B72">
        <w:rPr>
          <w:rFonts w:asciiTheme="minorHAnsi" w:hAnsiTheme="minorHAnsi" w:cstheme="minorHAnsi"/>
          <w:i/>
          <w:sz w:val="20"/>
          <w:szCs w:val="20"/>
        </w:rPr>
        <w:t xml:space="preserve"> para sí misma, sonriendo.</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 xml:space="preserve">Mientras tanto, </w:t>
      </w:r>
      <w:r w:rsidRPr="00350B72">
        <w:rPr>
          <w:rFonts w:asciiTheme="minorHAnsi" w:hAnsiTheme="minorHAnsi" w:cstheme="minorHAnsi"/>
          <w:b/>
          <w:bCs/>
          <w:i/>
          <w:sz w:val="20"/>
          <w:szCs w:val="20"/>
        </w:rPr>
        <w:t>Veritas</w:t>
      </w:r>
      <w:r w:rsidRPr="00350B72">
        <w:rPr>
          <w:rFonts w:asciiTheme="minorHAnsi" w:hAnsiTheme="minorHAnsi" w:cstheme="minorHAnsi"/>
          <w:i/>
          <w:sz w:val="20"/>
          <w:szCs w:val="20"/>
        </w:rPr>
        <w:t xml:space="preserve"> seguía el camino original, avanzando lentamente, pero con determinación. Sabía que el camino no era fácil, pero confiaba en que el esfuerzo y la paciencia la llevarían a la meta de manera justa.</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 xml:space="preserve">A mitad de la carrera, </w:t>
      </w:r>
      <w:proofErr w:type="spellStart"/>
      <w:r w:rsidRPr="00350B72">
        <w:rPr>
          <w:rFonts w:asciiTheme="minorHAnsi" w:hAnsiTheme="minorHAnsi" w:cstheme="minorHAnsi"/>
          <w:i/>
          <w:sz w:val="20"/>
          <w:szCs w:val="20"/>
        </w:rPr>
        <w:t>Mentiris</w:t>
      </w:r>
      <w:proofErr w:type="spellEnd"/>
      <w:r w:rsidRPr="00350B72">
        <w:rPr>
          <w:rFonts w:asciiTheme="minorHAnsi" w:hAnsiTheme="minorHAnsi" w:cstheme="minorHAnsi"/>
          <w:i/>
          <w:sz w:val="20"/>
          <w:szCs w:val="20"/>
        </w:rPr>
        <w:t xml:space="preserve"> comenzó a notar que el sendero que había elegido no era lo que esperaba. El camino estaba lleno de piedras y zarzas, y pronto se dio cuenta de que había perdido la orientación. Cada vez que intentaba avanzar, las zarzas la atrapaban, y las piedras la hacían tropezar.</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 xml:space="preserve">—Este no era el atajo que pensaba —murmuró </w:t>
      </w:r>
      <w:proofErr w:type="spellStart"/>
      <w:r w:rsidRPr="00350B72">
        <w:rPr>
          <w:rFonts w:asciiTheme="minorHAnsi" w:hAnsiTheme="minorHAnsi" w:cstheme="minorHAnsi"/>
          <w:i/>
          <w:sz w:val="20"/>
          <w:szCs w:val="20"/>
        </w:rPr>
        <w:t>Mentiris</w:t>
      </w:r>
      <w:proofErr w:type="spellEnd"/>
      <w:r w:rsidRPr="00350B72">
        <w:rPr>
          <w:rFonts w:asciiTheme="minorHAnsi" w:hAnsiTheme="minorHAnsi" w:cstheme="minorHAnsi"/>
          <w:i/>
          <w:sz w:val="20"/>
          <w:szCs w:val="20"/>
        </w:rPr>
        <w:t>, frustrada—. ¡Debí seguir el camino correcto!</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 xml:space="preserve">Mientras </w:t>
      </w:r>
      <w:proofErr w:type="spellStart"/>
      <w:r w:rsidRPr="00350B72">
        <w:rPr>
          <w:rFonts w:asciiTheme="minorHAnsi" w:hAnsiTheme="minorHAnsi" w:cstheme="minorHAnsi"/>
          <w:i/>
          <w:sz w:val="20"/>
          <w:szCs w:val="20"/>
        </w:rPr>
        <w:t>Mentiris</w:t>
      </w:r>
      <w:proofErr w:type="spellEnd"/>
      <w:r w:rsidRPr="00350B72">
        <w:rPr>
          <w:rFonts w:asciiTheme="minorHAnsi" w:hAnsiTheme="minorHAnsi" w:cstheme="minorHAnsi"/>
          <w:i/>
          <w:sz w:val="20"/>
          <w:szCs w:val="20"/>
        </w:rPr>
        <w:t xml:space="preserve"> luchaba por encontrar su camino de regreso, Veritas continuaba su marcha constante, sin apresurarse, pero sin detenerse. Los otros animales, que también seguían el camino marcado, la veían con respeto, sabiendo que su integridad la guiaría hasta la meta.</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 xml:space="preserve">Finalmente, cuando la carrera estaba por terminar, </w:t>
      </w:r>
      <w:r w:rsidRPr="00350B72">
        <w:rPr>
          <w:rFonts w:asciiTheme="minorHAnsi" w:hAnsiTheme="minorHAnsi" w:cstheme="minorHAnsi"/>
          <w:b/>
          <w:bCs/>
          <w:i/>
          <w:sz w:val="20"/>
          <w:szCs w:val="20"/>
        </w:rPr>
        <w:t>Veritas</w:t>
      </w:r>
      <w:r w:rsidRPr="00350B72">
        <w:rPr>
          <w:rFonts w:asciiTheme="minorHAnsi" w:hAnsiTheme="minorHAnsi" w:cstheme="minorHAnsi"/>
          <w:i/>
          <w:sz w:val="20"/>
          <w:szCs w:val="20"/>
        </w:rPr>
        <w:t xml:space="preserve"> cruzó la línea de llegada, cansada pero satisfecha por haber seguido el camino correcto. Los animales la recibieron con aplausos, admirando su esfuerzo y honestidad.</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 ¡Lo lograste! —Dijeron los animales—. Ganaste la carrera, y lo hiciste de manera justa.</w:t>
      </w:r>
    </w:p>
    <w:p w:rsidR="00350B72" w:rsidRPr="00350B72" w:rsidRDefault="00350B72" w:rsidP="00350B72">
      <w:pPr>
        <w:rPr>
          <w:rFonts w:asciiTheme="minorHAnsi" w:hAnsiTheme="minorHAnsi" w:cstheme="minorHAnsi"/>
          <w:i/>
          <w:sz w:val="20"/>
          <w:szCs w:val="20"/>
        </w:rPr>
      </w:pPr>
      <w:proofErr w:type="spellStart"/>
      <w:r w:rsidRPr="00350B72">
        <w:rPr>
          <w:rFonts w:asciiTheme="minorHAnsi" w:hAnsiTheme="minorHAnsi" w:cstheme="minorHAnsi"/>
          <w:i/>
          <w:sz w:val="20"/>
          <w:szCs w:val="20"/>
        </w:rPr>
        <w:t>Mentiris</w:t>
      </w:r>
      <w:proofErr w:type="spellEnd"/>
      <w:r w:rsidRPr="00350B72">
        <w:rPr>
          <w:rFonts w:asciiTheme="minorHAnsi" w:hAnsiTheme="minorHAnsi" w:cstheme="minorHAnsi"/>
          <w:i/>
          <w:sz w:val="20"/>
          <w:szCs w:val="20"/>
        </w:rPr>
        <w:t>, por su parte, nunca llegó a la meta. Había quedado atrapada en su propio atajo engañoso, y cuando finalmente regresó, se dio cuenta de que había sido derrotada por su propia mentira.</w:t>
      </w:r>
    </w:p>
    <w:p w:rsidR="00350B72" w:rsidRPr="00350B72" w:rsidRDefault="00350B72" w:rsidP="00350B72">
      <w:pPr>
        <w:rPr>
          <w:rFonts w:asciiTheme="minorHAnsi" w:hAnsiTheme="minorHAnsi" w:cstheme="minorHAnsi"/>
          <w:i/>
          <w:sz w:val="20"/>
          <w:szCs w:val="20"/>
        </w:rPr>
      </w:pPr>
      <w:r w:rsidRPr="00350B72">
        <w:rPr>
          <w:rFonts w:asciiTheme="minorHAnsi" w:hAnsiTheme="minorHAnsi" w:cstheme="minorHAnsi"/>
          <w:i/>
          <w:sz w:val="20"/>
          <w:szCs w:val="20"/>
        </w:rPr>
        <w:t>—No hay atajos en la verdad —dijo Veritas con amabilidad—. Aunque el camino sea largo, es el único que lleva al éxito.</w:t>
      </w:r>
    </w:p>
    <w:p w:rsidR="00350B72" w:rsidRDefault="00350B72" w:rsidP="00350B72">
      <w:pPr>
        <w:rPr>
          <w:rFonts w:asciiTheme="minorHAnsi" w:hAnsiTheme="minorHAnsi" w:cstheme="minorHAnsi"/>
          <w:sz w:val="20"/>
          <w:szCs w:val="20"/>
        </w:rPr>
      </w:pPr>
      <w:r w:rsidRPr="00350B72">
        <w:rPr>
          <w:rFonts w:asciiTheme="minorHAnsi" w:hAnsiTheme="minorHAnsi" w:cstheme="minorHAnsi"/>
          <w:i/>
          <w:sz w:val="20"/>
          <w:szCs w:val="20"/>
        </w:rPr>
        <w:t>Los animales del bosque aprendieron</w:t>
      </w:r>
      <w:r w:rsidRPr="00350B72">
        <w:rPr>
          <w:rFonts w:asciiTheme="minorHAnsi" w:hAnsiTheme="minorHAnsi" w:cstheme="minorHAnsi"/>
          <w:sz w:val="20"/>
          <w:szCs w:val="20"/>
        </w:rPr>
        <w:t xml:space="preserve"> que, aunque los atajos puedan parecer tentadores, solo la verdad y la honestidad los llevarían a la verdadera victoria.</w:t>
      </w:r>
    </w:p>
    <w:p w:rsidR="00350B72" w:rsidRDefault="00350B72" w:rsidP="00350B72">
      <w:pPr>
        <w:rPr>
          <w:rFonts w:asciiTheme="minorHAnsi" w:hAnsiTheme="minorHAnsi" w:cstheme="minorHAnsi"/>
          <w:sz w:val="20"/>
          <w:szCs w:val="20"/>
        </w:rPr>
      </w:pPr>
    </w:p>
    <w:tbl>
      <w:tblPr>
        <w:tblStyle w:val="TableGrid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62"/>
      </w:tblGrid>
      <w:tr w:rsidR="00350B72" w:rsidRPr="00350B72" w:rsidTr="00451508">
        <w:tc>
          <w:tcPr>
            <w:tcW w:w="10790" w:type="dxa"/>
          </w:tcPr>
          <w:p w:rsidR="00350B72" w:rsidRPr="00350B72" w:rsidRDefault="00350B72" w:rsidP="00451508">
            <w:pPr>
              <w:jc w:val="both"/>
              <w:rPr>
                <w:rFonts w:asciiTheme="minorHAnsi" w:hAnsiTheme="minorHAnsi" w:cstheme="minorHAnsi"/>
                <w:b/>
                <w:bCs/>
                <w:sz w:val="20"/>
                <w:szCs w:val="20"/>
              </w:rPr>
            </w:pPr>
            <w:r w:rsidRPr="00350B72">
              <w:rPr>
                <w:rFonts w:asciiTheme="minorHAnsi" w:hAnsiTheme="minorHAnsi" w:cstheme="minorHAnsi"/>
                <w:b/>
                <w:bCs/>
                <w:sz w:val="20"/>
                <w:szCs w:val="20"/>
              </w:rPr>
              <w:t>¡Recordemos!</w:t>
            </w:r>
          </w:p>
          <w:p w:rsidR="00350B72" w:rsidRPr="00350B72" w:rsidRDefault="00350B72" w:rsidP="00451508">
            <w:pPr>
              <w:jc w:val="both"/>
              <w:rPr>
                <w:rFonts w:asciiTheme="minorHAnsi" w:hAnsiTheme="minorHAnsi" w:cstheme="minorHAnsi"/>
                <w:sz w:val="20"/>
                <w:szCs w:val="20"/>
              </w:rPr>
            </w:pPr>
            <w:r w:rsidRPr="00350B72">
              <w:rPr>
                <w:rFonts w:asciiTheme="minorHAnsi" w:hAnsiTheme="minorHAnsi" w:cstheme="minorHAnsi"/>
                <w:noProof/>
                <w:sz w:val="20"/>
                <w:szCs w:val="20"/>
              </w:rPr>
              <w:drawing>
                <wp:anchor distT="0" distB="0" distL="114300" distR="114300" simplePos="0" relativeHeight="251659264" behindDoc="0" locked="0" layoutInCell="1" allowOverlap="1" wp14:anchorId="630618D7" wp14:editId="7BF3DD33">
                  <wp:simplePos x="0" y="0"/>
                  <wp:positionH relativeFrom="margin">
                    <wp:posOffset>4965065</wp:posOffset>
                  </wp:positionH>
                  <wp:positionV relativeFrom="paragraph">
                    <wp:posOffset>8890</wp:posOffset>
                  </wp:positionV>
                  <wp:extent cx="1891665" cy="1852930"/>
                  <wp:effectExtent l="0" t="0" r="0" b="0"/>
                  <wp:wrapSquare wrapText="bothSides"/>
                  <wp:docPr id="8620223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1665" cy="1852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0B72">
              <w:rPr>
                <w:rFonts w:asciiTheme="minorHAnsi" w:hAnsiTheme="minorHAnsi" w:cstheme="minorHAnsi"/>
                <w:sz w:val="20"/>
                <w:szCs w:val="20"/>
              </w:rPr>
              <w:t>Un dilema moral es una situación que presenta un conflicto de valores, existiendo dos o varías opciones de resolución, pero que, de una manera u otra, son contrarias entre sí y solo dan lugar a elegir una de ellas. En este sentido ¿hemos visto dilemas morales en nuestra vida cotidiana?</w:t>
            </w:r>
          </w:p>
          <w:p w:rsidR="00350B72" w:rsidRPr="00350B72" w:rsidRDefault="00350B72" w:rsidP="00451508">
            <w:pPr>
              <w:jc w:val="both"/>
              <w:rPr>
                <w:rFonts w:asciiTheme="minorHAnsi" w:hAnsiTheme="minorHAnsi" w:cstheme="minorHAnsi"/>
                <w:sz w:val="20"/>
                <w:szCs w:val="20"/>
              </w:rPr>
            </w:pPr>
            <w:r w:rsidRPr="00350B72">
              <w:rPr>
                <w:rFonts w:asciiTheme="minorHAnsi" w:hAnsiTheme="minorHAnsi" w:cstheme="minorHAnsi"/>
                <w:noProof/>
                <w:sz w:val="20"/>
                <w:szCs w:val="20"/>
              </w:rPr>
              <w:lastRenderedPageBreak/>
              <w:drawing>
                <wp:anchor distT="0" distB="0" distL="114300" distR="114300" simplePos="0" relativeHeight="251660288" behindDoc="0" locked="0" layoutInCell="1" allowOverlap="1" wp14:anchorId="5579D959" wp14:editId="3E9413DB">
                  <wp:simplePos x="0" y="0"/>
                  <wp:positionH relativeFrom="margin">
                    <wp:align>left</wp:align>
                  </wp:positionH>
                  <wp:positionV relativeFrom="paragraph">
                    <wp:posOffset>1288360</wp:posOffset>
                  </wp:positionV>
                  <wp:extent cx="3076575" cy="1854835"/>
                  <wp:effectExtent l="0" t="0" r="9525" b="0"/>
                  <wp:wrapSquare wrapText="bothSides"/>
                  <wp:docPr id="165073448" name="Imagen 3" descr="Los juegos del Joker y 'El caballero o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s juegos del Joker y 'El caballero oscu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6575" cy="1854835"/>
                          </a:xfrm>
                          <a:prstGeom prst="rect">
                            <a:avLst/>
                          </a:prstGeom>
                          <a:noFill/>
                          <a:ln>
                            <a:noFill/>
                          </a:ln>
                        </pic:spPr>
                      </pic:pic>
                    </a:graphicData>
                  </a:graphic>
                </wp:anchor>
              </w:drawing>
            </w:r>
            <w:r w:rsidRPr="00350B72">
              <w:rPr>
                <w:rFonts w:asciiTheme="minorHAnsi" w:hAnsiTheme="minorHAnsi" w:cstheme="minorHAnsi"/>
                <w:sz w:val="20"/>
                <w:szCs w:val="20"/>
              </w:rPr>
              <w:t xml:space="preserve">Por ejemplo, en </w:t>
            </w:r>
            <w:r w:rsidRPr="00350B72">
              <w:rPr>
                <w:rFonts w:asciiTheme="minorHAnsi" w:hAnsiTheme="minorHAnsi" w:cstheme="minorHAnsi"/>
                <w:i/>
                <w:iCs/>
                <w:sz w:val="20"/>
                <w:szCs w:val="20"/>
              </w:rPr>
              <w:t>Batman: El caballero de la noche</w:t>
            </w:r>
            <w:r w:rsidRPr="00350B72">
              <w:rPr>
                <w:rFonts w:asciiTheme="minorHAnsi" w:hAnsiTheme="minorHAnsi" w:cstheme="minorHAnsi"/>
                <w:sz w:val="20"/>
                <w:szCs w:val="20"/>
              </w:rPr>
              <w:t xml:space="preserve"> (2008), se nos presenta una situación muy interesante donde existe un dilema moral: en barcos divididos hay dos grupos de personas: por un lado, un barco con civiles y, del otro, un barco que lleva presos. En un plan ideado por el Joker (enemigo de Batman) deja un control a cada barco, el cual, al ser accionado, destruía al barco contrario; su plan, consiste en que uno de los barcos debe elegir su supervivencia a partir de destruir al otro, ya que, en caso contrario, ambos barcos explotarán ¿Cuál es el dilema moral? </w:t>
            </w:r>
          </w:p>
          <w:p w:rsidR="00350B72" w:rsidRPr="00350B72" w:rsidRDefault="00350B72" w:rsidP="00451508">
            <w:pPr>
              <w:jc w:val="both"/>
              <w:rPr>
                <w:rFonts w:asciiTheme="minorHAnsi" w:hAnsiTheme="minorHAnsi" w:cstheme="minorHAnsi"/>
                <w:sz w:val="20"/>
                <w:szCs w:val="20"/>
              </w:rPr>
            </w:pPr>
            <w:r w:rsidRPr="00350B72">
              <w:rPr>
                <w:rFonts w:asciiTheme="minorHAnsi" w:hAnsiTheme="minorHAnsi" w:cstheme="minorHAnsi"/>
                <w:sz w:val="20"/>
                <w:szCs w:val="20"/>
              </w:rPr>
              <w:t xml:space="preserve">Hay dos opciones: elegir asesinar a un grupo por mantener la vida de otro (apelando, por ejemplo, a que un barco contiene prisioneros, gente “mala”) o desistir de tomar la acción ya que, en todo caso, morirán y no es correcto ser el artífice de la muerte de otras personas. Resulta curioso, pues, al final, la película muestra como en ambos barcos, ninguno tiene la voluntad o decisión de asesinar al otro… </w:t>
            </w:r>
            <w:r w:rsidRPr="00350B72">
              <w:rPr>
                <w:rFonts w:asciiTheme="minorHAnsi" w:hAnsiTheme="minorHAnsi" w:cstheme="minorHAnsi"/>
                <w:b/>
                <w:bCs/>
                <w:sz w:val="20"/>
                <w:szCs w:val="20"/>
              </w:rPr>
              <w:t>“No quieres morir, pero no puedes quitar una vida”</w:t>
            </w:r>
            <w:r w:rsidRPr="00350B72">
              <w:rPr>
                <w:rFonts w:asciiTheme="minorHAnsi" w:hAnsiTheme="minorHAnsi" w:cstheme="minorHAnsi"/>
                <w:sz w:val="20"/>
                <w:szCs w:val="20"/>
              </w:rPr>
              <w:t xml:space="preserve"> expresa uno de los prisioneros que, al final, decide no accionar el botón. El Joker es una fiel representación de la complejidad en la cual resultan los dilemas morales, puesto que, al ser un actor sin remordimiento ni partido, sabe tomar ventaja de las situaciones para llevarlas al punto de buscar quebrar la ética de un héroe tan rígido como Batman.</w:t>
            </w:r>
          </w:p>
          <w:p w:rsidR="00350B72" w:rsidRPr="00350B72" w:rsidRDefault="00350B72" w:rsidP="00451508">
            <w:pPr>
              <w:jc w:val="both"/>
              <w:rPr>
                <w:rFonts w:asciiTheme="minorHAnsi" w:hAnsiTheme="minorHAnsi" w:cstheme="minorHAnsi"/>
                <w:sz w:val="20"/>
                <w:szCs w:val="20"/>
              </w:rPr>
            </w:pPr>
            <w:r w:rsidRPr="00350B72">
              <w:rPr>
                <w:rFonts w:asciiTheme="minorHAnsi" w:hAnsiTheme="minorHAnsi" w:cstheme="minorHAnsi"/>
                <w:sz w:val="20"/>
                <w:szCs w:val="20"/>
              </w:rPr>
              <w:t>En definitiva, un dilema moral pone en juego toda nuestra escala de valores, nuestros principios éticos/morales y llevan a la toma de una decisión, incluso cuando ambos o todos los caminos no resulten ser los correctos.</w:t>
            </w:r>
            <w:r>
              <w:rPr>
                <w:rFonts w:asciiTheme="minorHAnsi" w:hAnsiTheme="minorHAnsi" w:cstheme="minorHAnsi"/>
                <w:sz w:val="20"/>
                <w:szCs w:val="20"/>
              </w:rPr>
              <w:t xml:space="preserve"> </w:t>
            </w:r>
            <w:r w:rsidRPr="00350B72">
              <w:rPr>
                <w:rFonts w:asciiTheme="minorHAnsi" w:hAnsiTheme="minorHAnsi" w:cstheme="minorHAnsi"/>
                <w:sz w:val="20"/>
                <w:szCs w:val="20"/>
              </w:rPr>
              <w:t>Revisemos ahora la siguiente caricatura:</w:t>
            </w:r>
          </w:p>
          <w:p w:rsidR="00350B72" w:rsidRPr="00350B72" w:rsidRDefault="00350B72" w:rsidP="00451508">
            <w:pPr>
              <w:jc w:val="both"/>
              <w:rPr>
                <w:rFonts w:asciiTheme="minorHAnsi" w:hAnsiTheme="minorHAnsi" w:cstheme="minorHAnsi"/>
                <w:sz w:val="20"/>
                <w:szCs w:val="20"/>
              </w:rPr>
            </w:pPr>
            <w:r w:rsidRPr="00350B72">
              <w:rPr>
                <w:rFonts w:asciiTheme="minorHAnsi" w:hAnsiTheme="minorHAnsi" w:cstheme="minorHAnsi"/>
                <w:noProof/>
                <w:sz w:val="20"/>
                <w:szCs w:val="20"/>
              </w:rPr>
              <w:drawing>
                <wp:anchor distT="0" distB="0" distL="114300" distR="114300" simplePos="0" relativeHeight="251661312" behindDoc="1" locked="0" layoutInCell="1" allowOverlap="1" wp14:anchorId="51CAA14F" wp14:editId="659B2AFD">
                  <wp:simplePos x="0" y="0"/>
                  <wp:positionH relativeFrom="margin">
                    <wp:align>center</wp:align>
                  </wp:positionH>
                  <wp:positionV relativeFrom="paragraph">
                    <wp:posOffset>5715</wp:posOffset>
                  </wp:positionV>
                  <wp:extent cx="3617595" cy="2783205"/>
                  <wp:effectExtent l="0" t="0" r="1905" b="0"/>
                  <wp:wrapTight wrapText="bothSides">
                    <wp:wrapPolygon edited="0">
                      <wp:start x="0" y="0"/>
                      <wp:lineTo x="0" y="21437"/>
                      <wp:lineTo x="21498" y="21437"/>
                      <wp:lineTo x="21498" y="0"/>
                      <wp:lineTo x="0" y="0"/>
                    </wp:wrapPolygon>
                  </wp:wrapTight>
                  <wp:docPr id="1861308262" name="Imagen 4" descr="Como inducir a los alumnos en dilemas morales en Tecnología? |  tecnologiaytecnica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o inducir a los alumnos en dilemas morales en Tecnología? |  tecnologiaytecnica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7595" cy="2783205"/>
                          </a:xfrm>
                          <a:prstGeom prst="rect">
                            <a:avLst/>
                          </a:prstGeom>
                          <a:noFill/>
                          <a:ln>
                            <a:noFill/>
                          </a:ln>
                        </pic:spPr>
                      </pic:pic>
                    </a:graphicData>
                  </a:graphic>
                </wp:anchor>
              </w:drawing>
            </w:r>
          </w:p>
          <w:p w:rsidR="00350B72" w:rsidRPr="00350B72" w:rsidRDefault="00350B72" w:rsidP="00451508">
            <w:pPr>
              <w:jc w:val="both"/>
              <w:rPr>
                <w:rFonts w:asciiTheme="minorHAnsi" w:hAnsiTheme="minorHAnsi" w:cstheme="minorHAnsi"/>
                <w:sz w:val="20"/>
                <w:szCs w:val="20"/>
              </w:rPr>
            </w:pPr>
          </w:p>
          <w:p w:rsidR="00350B72" w:rsidRPr="00350B72" w:rsidRDefault="00350B72" w:rsidP="00451508">
            <w:pPr>
              <w:jc w:val="both"/>
              <w:rPr>
                <w:rFonts w:asciiTheme="minorHAnsi" w:hAnsiTheme="minorHAnsi" w:cstheme="minorHAnsi"/>
                <w:sz w:val="20"/>
                <w:szCs w:val="20"/>
              </w:rPr>
            </w:pPr>
          </w:p>
          <w:p w:rsidR="00350B72" w:rsidRPr="00350B72" w:rsidRDefault="00350B72" w:rsidP="00451508">
            <w:pPr>
              <w:jc w:val="both"/>
              <w:rPr>
                <w:rFonts w:asciiTheme="minorHAnsi" w:hAnsiTheme="minorHAnsi" w:cstheme="minorHAnsi"/>
                <w:sz w:val="20"/>
                <w:szCs w:val="20"/>
              </w:rPr>
            </w:pPr>
          </w:p>
          <w:p w:rsidR="00350B72" w:rsidRPr="00350B72" w:rsidRDefault="00350B72" w:rsidP="00451508">
            <w:pPr>
              <w:jc w:val="both"/>
              <w:rPr>
                <w:rFonts w:asciiTheme="minorHAnsi" w:hAnsiTheme="minorHAnsi" w:cstheme="minorHAnsi"/>
                <w:sz w:val="20"/>
                <w:szCs w:val="20"/>
              </w:rPr>
            </w:pPr>
          </w:p>
          <w:p w:rsidR="00350B72" w:rsidRDefault="00350B72" w:rsidP="00451508">
            <w:pPr>
              <w:jc w:val="both"/>
              <w:rPr>
                <w:rFonts w:asciiTheme="minorHAnsi" w:hAnsiTheme="minorHAnsi" w:cstheme="minorHAnsi"/>
                <w:sz w:val="20"/>
                <w:szCs w:val="20"/>
              </w:rPr>
            </w:pPr>
          </w:p>
          <w:p w:rsidR="00350B72" w:rsidRDefault="00350B72" w:rsidP="00451508">
            <w:pPr>
              <w:jc w:val="both"/>
              <w:rPr>
                <w:rFonts w:asciiTheme="minorHAnsi" w:hAnsiTheme="minorHAnsi" w:cstheme="minorHAnsi"/>
                <w:sz w:val="20"/>
                <w:szCs w:val="20"/>
              </w:rPr>
            </w:pPr>
          </w:p>
          <w:p w:rsidR="00350B72" w:rsidRDefault="00350B72" w:rsidP="00451508">
            <w:pPr>
              <w:jc w:val="both"/>
              <w:rPr>
                <w:rFonts w:asciiTheme="minorHAnsi" w:hAnsiTheme="minorHAnsi" w:cstheme="minorHAnsi"/>
                <w:sz w:val="20"/>
                <w:szCs w:val="20"/>
              </w:rPr>
            </w:pPr>
          </w:p>
          <w:p w:rsidR="00350B72" w:rsidRDefault="00350B72" w:rsidP="00451508">
            <w:pPr>
              <w:jc w:val="both"/>
              <w:rPr>
                <w:rFonts w:asciiTheme="minorHAnsi" w:hAnsiTheme="minorHAnsi" w:cstheme="minorHAnsi"/>
                <w:sz w:val="20"/>
                <w:szCs w:val="20"/>
              </w:rPr>
            </w:pPr>
          </w:p>
          <w:p w:rsidR="00350B72" w:rsidRDefault="00350B72" w:rsidP="00451508">
            <w:pPr>
              <w:jc w:val="both"/>
              <w:rPr>
                <w:rFonts w:asciiTheme="minorHAnsi" w:hAnsiTheme="minorHAnsi" w:cstheme="minorHAnsi"/>
                <w:sz w:val="20"/>
                <w:szCs w:val="20"/>
              </w:rPr>
            </w:pPr>
          </w:p>
          <w:p w:rsidR="00350B72" w:rsidRDefault="00350B72" w:rsidP="00451508">
            <w:pPr>
              <w:jc w:val="both"/>
              <w:rPr>
                <w:rFonts w:asciiTheme="minorHAnsi" w:hAnsiTheme="minorHAnsi" w:cstheme="minorHAnsi"/>
                <w:sz w:val="20"/>
                <w:szCs w:val="20"/>
              </w:rPr>
            </w:pPr>
          </w:p>
          <w:p w:rsidR="00350B72" w:rsidRDefault="00350B72" w:rsidP="00451508">
            <w:pPr>
              <w:jc w:val="both"/>
              <w:rPr>
                <w:rFonts w:asciiTheme="minorHAnsi" w:hAnsiTheme="minorHAnsi" w:cstheme="minorHAnsi"/>
                <w:sz w:val="20"/>
                <w:szCs w:val="20"/>
              </w:rPr>
            </w:pPr>
          </w:p>
          <w:p w:rsidR="00350B72" w:rsidRDefault="00350B72" w:rsidP="00451508">
            <w:pPr>
              <w:jc w:val="both"/>
              <w:rPr>
                <w:rFonts w:asciiTheme="minorHAnsi" w:hAnsiTheme="minorHAnsi" w:cstheme="minorHAnsi"/>
                <w:sz w:val="20"/>
                <w:szCs w:val="20"/>
              </w:rPr>
            </w:pPr>
          </w:p>
          <w:p w:rsidR="00350B72" w:rsidRDefault="00350B72" w:rsidP="00451508">
            <w:pPr>
              <w:jc w:val="both"/>
              <w:rPr>
                <w:rFonts w:asciiTheme="minorHAnsi" w:hAnsiTheme="minorHAnsi" w:cstheme="minorHAnsi"/>
                <w:sz w:val="20"/>
                <w:szCs w:val="20"/>
              </w:rPr>
            </w:pPr>
          </w:p>
          <w:p w:rsidR="00350B72" w:rsidRPr="00350B72" w:rsidRDefault="00350B72" w:rsidP="00451508">
            <w:pPr>
              <w:jc w:val="both"/>
              <w:rPr>
                <w:rFonts w:asciiTheme="minorHAnsi" w:hAnsiTheme="minorHAnsi" w:cstheme="minorHAnsi"/>
                <w:sz w:val="20"/>
                <w:szCs w:val="20"/>
              </w:rPr>
            </w:pPr>
          </w:p>
          <w:p w:rsidR="00350B72" w:rsidRPr="00350B72" w:rsidRDefault="00350B72" w:rsidP="00451508">
            <w:pPr>
              <w:jc w:val="both"/>
              <w:rPr>
                <w:rFonts w:asciiTheme="minorHAnsi" w:hAnsiTheme="minorHAnsi" w:cstheme="minorHAnsi"/>
                <w:sz w:val="20"/>
                <w:szCs w:val="20"/>
              </w:rPr>
            </w:pPr>
          </w:p>
          <w:p w:rsidR="00350B72" w:rsidRPr="00350B72" w:rsidRDefault="00350B72" w:rsidP="00451508">
            <w:pPr>
              <w:jc w:val="both"/>
              <w:rPr>
                <w:rFonts w:asciiTheme="minorHAnsi" w:hAnsiTheme="minorHAnsi" w:cstheme="minorHAnsi"/>
                <w:sz w:val="20"/>
                <w:szCs w:val="20"/>
              </w:rPr>
            </w:pPr>
          </w:p>
          <w:p w:rsidR="00350B72" w:rsidRPr="00350B72" w:rsidRDefault="00350B72" w:rsidP="00451508">
            <w:pPr>
              <w:jc w:val="both"/>
              <w:rPr>
                <w:rFonts w:asciiTheme="minorHAnsi" w:hAnsiTheme="minorHAnsi" w:cstheme="minorHAnsi"/>
                <w:sz w:val="20"/>
                <w:szCs w:val="20"/>
              </w:rPr>
            </w:pPr>
          </w:p>
          <w:p w:rsidR="00350B72" w:rsidRPr="00350B72" w:rsidRDefault="00350B72" w:rsidP="000D7406">
            <w:pPr>
              <w:pStyle w:val="Prrafodelista"/>
              <w:numPr>
                <w:ilvl w:val="0"/>
                <w:numId w:val="7"/>
              </w:numPr>
              <w:spacing w:after="160" w:line="259" w:lineRule="auto"/>
              <w:jc w:val="both"/>
              <w:rPr>
                <w:rFonts w:asciiTheme="minorHAnsi" w:hAnsiTheme="minorHAnsi" w:cstheme="minorHAnsi"/>
                <w:sz w:val="20"/>
                <w:szCs w:val="20"/>
              </w:rPr>
            </w:pPr>
            <w:r w:rsidRPr="00350B72">
              <w:rPr>
                <w:rFonts w:asciiTheme="minorHAnsi" w:hAnsiTheme="minorHAnsi" w:cstheme="minorHAnsi"/>
                <w:sz w:val="20"/>
                <w:szCs w:val="20"/>
              </w:rPr>
              <w:t xml:space="preserve">¿Hay un dilema moral en la imagen? ¿Cuál sería? </w:t>
            </w:r>
          </w:p>
          <w:p w:rsidR="00350B72" w:rsidRPr="00350B72" w:rsidRDefault="00350B72" w:rsidP="000D7406">
            <w:pPr>
              <w:pStyle w:val="Prrafodelista"/>
              <w:numPr>
                <w:ilvl w:val="0"/>
                <w:numId w:val="7"/>
              </w:numPr>
              <w:spacing w:after="160" w:line="259" w:lineRule="auto"/>
              <w:jc w:val="both"/>
              <w:rPr>
                <w:rFonts w:asciiTheme="minorHAnsi" w:hAnsiTheme="minorHAnsi" w:cstheme="minorHAnsi"/>
                <w:sz w:val="20"/>
                <w:szCs w:val="20"/>
              </w:rPr>
            </w:pPr>
            <w:r w:rsidRPr="00350B72">
              <w:rPr>
                <w:rFonts w:asciiTheme="minorHAnsi" w:hAnsiTheme="minorHAnsi" w:cstheme="minorHAnsi"/>
                <w:sz w:val="20"/>
                <w:szCs w:val="20"/>
              </w:rPr>
              <w:t>En Colombia ¿es posible hablar de la defensa de la vida? Argumenta tu respuesta</w:t>
            </w:r>
          </w:p>
          <w:p w:rsidR="00350B72" w:rsidRPr="00350B72" w:rsidRDefault="00350B72" w:rsidP="000D7406">
            <w:pPr>
              <w:pStyle w:val="Prrafodelista"/>
              <w:numPr>
                <w:ilvl w:val="0"/>
                <w:numId w:val="7"/>
              </w:numPr>
              <w:spacing w:after="160" w:line="259" w:lineRule="auto"/>
              <w:jc w:val="both"/>
              <w:rPr>
                <w:rFonts w:asciiTheme="minorHAnsi" w:hAnsiTheme="minorHAnsi" w:cstheme="minorHAnsi"/>
                <w:sz w:val="20"/>
                <w:szCs w:val="20"/>
              </w:rPr>
            </w:pPr>
            <w:r w:rsidRPr="00350B72">
              <w:rPr>
                <w:rFonts w:asciiTheme="minorHAnsi" w:hAnsiTheme="minorHAnsi" w:cstheme="minorHAnsi"/>
                <w:sz w:val="20"/>
                <w:szCs w:val="20"/>
              </w:rPr>
              <w:t>¿Alguna vez has tenido que tomar una decisión difícil donde no sabías qué era lo correcto? Realiza un escrito de media página describiendo la situación.</w:t>
            </w:r>
          </w:p>
          <w:p w:rsidR="00350B72" w:rsidRPr="00350B72" w:rsidRDefault="00350B72" w:rsidP="00451508">
            <w:pPr>
              <w:spacing w:after="160" w:line="259" w:lineRule="auto"/>
              <w:ind w:left="360"/>
              <w:jc w:val="both"/>
              <w:rPr>
                <w:rFonts w:asciiTheme="minorHAnsi" w:hAnsiTheme="minorHAnsi" w:cstheme="minorHAnsi"/>
                <w:b/>
                <w:sz w:val="20"/>
                <w:szCs w:val="20"/>
              </w:rPr>
            </w:pPr>
            <w:r w:rsidRPr="00350B72">
              <w:rPr>
                <w:rFonts w:asciiTheme="minorHAnsi" w:hAnsiTheme="minorHAnsi" w:cstheme="minorHAnsi"/>
                <w:b/>
                <w:sz w:val="20"/>
                <w:szCs w:val="20"/>
              </w:rPr>
              <w:t>Dilemas sugeridos:</w:t>
            </w:r>
          </w:p>
          <w:p w:rsidR="00350B72" w:rsidRPr="00350B72" w:rsidRDefault="00350B72" w:rsidP="000D7406">
            <w:pPr>
              <w:pStyle w:val="Prrafodelista"/>
              <w:numPr>
                <w:ilvl w:val="0"/>
                <w:numId w:val="8"/>
              </w:numPr>
              <w:spacing w:after="160" w:line="259" w:lineRule="auto"/>
              <w:jc w:val="both"/>
              <w:rPr>
                <w:rFonts w:asciiTheme="minorHAnsi" w:hAnsiTheme="minorHAnsi" w:cstheme="minorHAnsi"/>
                <w:sz w:val="20"/>
                <w:szCs w:val="20"/>
              </w:rPr>
            </w:pPr>
            <w:r w:rsidRPr="00350B72">
              <w:rPr>
                <w:rFonts w:asciiTheme="minorHAnsi" w:hAnsiTheme="minorHAnsi" w:cstheme="minorHAnsi"/>
                <w:b/>
                <w:bCs/>
                <w:sz w:val="20"/>
                <w:szCs w:val="20"/>
              </w:rPr>
              <w:t>El amigo que hace trampa:</w:t>
            </w:r>
            <w:r w:rsidRPr="00350B72">
              <w:rPr>
                <w:rFonts w:asciiTheme="minorHAnsi" w:hAnsiTheme="minorHAnsi" w:cstheme="minorHAnsi"/>
                <w:sz w:val="20"/>
                <w:szCs w:val="20"/>
              </w:rPr>
              <w:t xml:space="preserve"> Descubres que tu mejor amigo copió en un examen importante. El profesor te pregunta si sabes algo. ¿Le dices la verdad o lo proteges?</w:t>
            </w:r>
          </w:p>
          <w:p w:rsidR="00350B72" w:rsidRPr="00350B72" w:rsidRDefault="00350B72" w:rsidP="000D7406">
            <w:pPr>
              <w:pStyle w:val="Prrafodelista"/>
              <w:numPr>
                <w:ilvl w:val="0"/>
                <w:numId w:val="8"/>
              </w:numPr>
              <w:spacing w:after="160" w:line="259" w:lineRule="auto"/>
              <w:jc w:val="both"/>
              <w:rPr>
                <w:rFonts w:asciiTheme="minorHAnsi" w:hAnsiTheme="minorHAnsi" w:cstheme="minorHAnsi"/>
                <w:sz w:val="20"/>
                <w:szCs w:val="20"/>
              </w:rPr>
            </w:pPr>
            <w:r w:rsidRPr="00350B72">
              <w:rPr>
                <w:rFonts w:asciiTheme="minorHAnsi" w:hAnsiTheme="minorHAnsi" w:cstheme="minorHAnsi"/>
                <w:b/>
                <w:bCs/>
                <w:sz w:val="20"/>
                <w:szCs w:val="20"/>
              </w:rPr>
              <w:lastRenderedPageBreak/>
              <w:t>El celular perdido:</w:t>
            </w:r>
            <w:r w:rsidRPr="00350B72">
              <w:rPr>
                <w:rFonts w:asciiTheme="minorHAnsi" w:hAnsiTheme="minorHAnsi" w:cstheme="minorHAnsi"/>
                <w:sz w:val="20"/>
                <w:szCs w:val="20"/>
              </w:rPr>
              <w:t xml:space="preserve"> Encuentras un celular en la calle. Nadie lo reclama. Podrías quedártelo o intentar devolverlo. ¿Qué harías?</w:t>
            </w:r>
          </w:p>
          <w:p w:rsidR="00350B72" w:rsidRPr="00350B72" w:rsidRDefault="00350B72" w:rsidP="000D7406">
            <w:pPr>
              <w:pStyle w:val="Prrafodelista"/>
              <w:numPr>
                <w:ilvl w:val="0"/>
                <w:numId w:val="8"/>
              </w:numPr>
              <w:spacing w:after="160" w:line="259" w:lineRule="auto"/>
              <w:jc w:val="both"/>
              <w:rPr>
                <w:rFonts w:asciiTheme="minorHAnsi" w:hAnsiTheme="minorHAnsi" w:cstheme="minorHAnsi"/>
                <w:sz w:val="20"/>
                <w:szCs w:val="20"/>
              </w:rPr>
            </w:pPr>
            <w:r w:rsidRPr="00350B72">
              <w:rPr>
                <w:rFonts w:asciiTheme="minorHAnsi" w:hAnsiTheme="minorHAnsi" w:cstheme="minorHAnsi"/>
                <w:b/>
                <w:bCs/>
                <w:sz w:val="20"/>
                <w:szCs w:val="20"/>
              </w:rPr>
              <w:t>Ayudar o seguir reglas:</w:t>
            </w:r>
            <w:r w:rsidRPr="00350B72">
              <w:rPr>
                <w:rFonts w:asciiTheme="minorHAnsi" w:hAnsiTheme="minorHAnsi" w:cstheme="minorHAnsi"/>
                <w:sz w:val="20"/>
                <w:szCs w:val="20"/>
              </w:rPr>
              <w:t xml:space="preserve"> En la escuela está prohibido dar comida fuera del comedor. Ves a un compañero que no ha comido todo el día. ¿Le das parte de tu almuerzo a escondidas o sigues la regla?</w:t>
            </w:r>
          </w:p>
          <w:p w:rsidR="00350B72" w:rsidRPr="00350B72" w:rsidRDefault="00350B72" w:rsidP="000D7406">
            <w:pPr>
              <w:pStyle w:val="Prrafodelista"/>
              <w:numPr>
                <w:ilvl w:val="0"/>
                <w:numId w:val="7"/>
              </w:numPr>
              <w:spacing w:after="160" w:line="259" w:lineRule="auto"/>
              <w:jc w:val="both"/>
              <w:rPr>
                <w:rFonts w:asciiTheme="minorHAnsi" w:hAnsiTheme="minorHAnsi" w:cstheme="minorHAnsi"/>
                <w:sz w:val="20"/>
                <w:szCs w:val="20"/>
              </w:rPr>
            </w:pPr>
            <w:r w:rsidRPr="00350B72">
              <w:rPr>
                <w:rFonts w:asciiTheme="minorHAnsi" w:hAnsiTheme="minorHAnsi" w:cstheme="minorHAnsi"/>
                <w:sz w:val="20"/>
                <w:szCs w:val="20"/>
              </w:rPr>
              <w:t>Leer cada dilema y escribir las posibles decisiones y sus consecuencias.</w:t>
            </w:r>
          </w:p>
          <w:p w:rsidR="00350B72" w:rsidRPr="00350B72" w:rsidRDefault="00350B72" w:rsidP="000D7406">
            <w:pPr>
              <w:pStyle w:val="Prrafodelista"/>
              <w:numPr>
                <w:ilvl w:val="0"/>
                <w:numId w:val="7"/>
              </w:numPr>
              <w:spacing w:after="160" w:line="259" w:lineRule="auto"/>
              <w:jc w:val="both"/>
              <w:rPr>
                <w:rFonts w:asciiTheme="minorHAnsi" w:hAnsiTheme="minorHAnsi" w:cstheme="minorHAnsi"/>
                <w:sz w:val="20"/>
                <w:szCs w:val="20"/>
              </w:rPr>
            </w:pPr>
            <w:r w:rsidRPr="00350B72">
              <w:rPr>
                <w:rFonts w:asciiTheme="minorHAnsi" w:hAnsiTheme="minorHAnsi" w:cstheme="minorHAnsi"/>
                <w:sz w:val="20"/>
                <w:szCs w:val="20"/>
              </w:rPr>
              <w:t>Escribir qué valor(es) están en juego en cada dilema</w:t>
            </w:r>
          </w:p>
        </w:tc>
      </w:tr>
    </w:tbl>
    <w:p w:rsidR="00302D30" w:rsidRDefault="00302D30" w:rsidP="00984489">
      <w:pPr>
        <w:spacing w:line="360" w:lineRule="auto"/>
        <w:jc w:val="center"/>
        <w:rPr>
          <w:rFonts w:asciiTheme="minorHAnsi" w:hAnsiTheme="minorHAnsi" w:cstheme="minorHAnsi"/>
          <w:b/>
          <w:sz w:val="20"/>
          <w:szCs w:val="20"/>
          <w:lang w:val="es-CO"/>
        </w:rPr>
      </w:pPr>
    </w:p>
    <w:p w:rsidR="00984489" w:rsidRPr="00984489" w:rsidRDefault="00984489" w:rsidP="00984489">
      <w:pPr>
        <w:spacing w:line="360" w:lineRule="auto"/>
        <w:jc w:val="center"/>
        <w:rPr>
          <w:rFonts w:asciiTheme="minorHAnsi" w:hAnsiTheme="minorHAnsi" w:cstheme="minorHAnsi"/>
          <w:b/>
          <w:sz w:val="20"/>
          <w:szCs w:val="20"/>
          <w:lang w:val="es-CO"/>
        </w:rPr>
      </w:pPr>
      <w:bookmarkStart w:id="0" w:name="_GoBack"/>
      <w:bookmarkEnd w:id="0"/>
      <w:r w:rsidRPr="00984489">
        <w:rPr>
          <w:rFonts w:asciiTheme="minorHAnsi" w:hAnsiTheme="minorHAnsi" w:cstheme="minorHAnsi"/>
          <w:b/>
          <w:sz w:val="20"/>
          <w:szCs w:val="20"/>
          <w:lang w:val="es-CO"/>
        </w:rPr>
        <w:t>LA IMPORTANCIA DE LA ETICA PARA EL HOMBRE</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El hombre a través de su vida va realizando actos, la repetición de los actos genera actos y hábitos que determinan las actitudes. El hombre de este modo, viviendo se va formando así mismo. El carácter como personalidad es obra del hombre, es su tarea moral, es el resultado de su carácter moral para toda su vida, esto es a lo que definimos ética.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Todos debemos tener un comportamiento correcto en cada momento de la vida ya que se nos presentan situaciones en las que hay que tomar decisiones analizando lo bueno y lo malo de ellas, para así no perjudicar a los que nos rodean.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No sólo en situaciones morales sino en todas ya que lo moral va en cada cosa que hacemos. De aquí sale la importancia de asegurarse que lo que uno haga sea lo correcto.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Tener una buena formación ética hará que se logre ser una mejor persona y ser mejor, significará que puedan llegar a ser modelo para otras personas. Sí hacemos malas acciones puede llevar a que las personas que te rodeen hagan malas cosas de manera que ser éticos no solo te beneficiará a ti sino a lo demás. Otro ejemplo es la juventud de hoy la cual tiene que preocuparse por recibir una buena formación ya que somos el futuro y de donde todos nos beneficiaremos o perjudicaremos.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Tomando aquello y volviendo a la ética, el hombre está llamado a realizar actos buenos. Los cuales nos son guiados, por medio de la conciencia. La cual nos clarifica, que actos son correctos e incorrectos. Por lo mismo, es que debemos tender, a las virtudes. Las cuales son hábitos, que nos hacen más perfectos. Ya que toda rama de la filosofía, al igual que la ética, tienden a la perfección del hombre. A la finalidad de este, mirada desde una de estas ramas. Por qué las virtudes, ya que la ética señala, que la felicidad, es el fin último del ser humano. La cual se consigue, por medio de la perfección del actuar del hombre. </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DIFERENCIA ENTRE ÉTICA Y MORAL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Por una parte, el término “ética”, etimológicamente, deriva de la palabra griega "</w:t>
      </w:r>
      <w:proofErr w:type="spellStart"/>
      <w:r w:rsidRPr="00984489">
        <w:rPr>
          <w:rFonts w:asciiTheme="minorHAnsi" w:hAnsiTheme="minorHAnsi" w:cstheme="minorHAnsi"/>
          <w:sz w:val="20"/>
          <w:szCs w:val="20"/>
          <w:lang w:val="es-CO"/>
        </w:rPr>
        <w:t>ethos</w:t>
      </w:r>
      <w:proofErr w:type="spellEnd"/>
      <w:r w:rsidRPr="00984489">
        <w:rPr>
          <w:rFonts w:asciiTheme="minorHAnsi" w:hAnsiTheme="minorHAnsi" w:cstheme="minorHAnsi"/>
          <w:sz w:val="20"/>
          <w:szCs w:val="20"/>
          <w:lang w:val="es-CO"/>
        </w:rPr>
        <w:t xml:space="preserve">", que significa "costumbre". La ética es la parte de la filosofía que trata de la moral y de las obligaciones que rigen el comportamiento del hombre en la sociedad. Aristóteles dio la primera versión sistemática de la ética.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lastRenderedPageBreak/>
        <w:t xml:space="preserve">Es el compromiso efectivo del hombre que lo debe llevar a su perfeccionamiento personal. "Es el compromiso que se adquiere con uno mismo de ser siempre más persona". Se refiere a una decisión interna y libre que no representa una simple aceptación de lo que otros piensan, dicen y hacen.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Por otra parte, El término “moral”, etimológicamente, proviene de la palabra latina "mores", que significa costumbres. Antes de ir en busca de una definición de la Ética o la Moral, detengámonos sobre el objeto material y formal de la moral. En el habla corriente, ética y moral se manejan de manera ambivalente, es decir, con igual significado. Sin embargo, analizados los dos términos en un plano intelectual, no significan lo mismo </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EL LUGAR DE LA ÉTICA EN LA FILOSOFÍA KANTIANA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Lo verdaderamente decisivo del pensamiento de Kant se encuentra en los problemas que Kant se planteó, más que en las soluciones que propuso para ellos. ¿Cuáles eran esas preguntas? Kant las enumeró más de una vez y estas son: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¿Qué puedo saber?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¿Qué debo hacer?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¿Qué me es dado esperar?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¿Qué es el hombre? </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No todas ellas han aquí de interesarnos para conocer el lugar de la ética en la filosofía kantiana y, para este propósito, tendremos que centrarnos en la segunda de ellas especialmente. Pero, dado que esa pregunta presupone en algún modo la primera y se prolonga en cierto sentido en la tercera, aludiremos a ellas a efecto de pergeñar una visión del conjunto de la ética kantiana. </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ARISTÓTELES: LA ÉTICA DE LA FELICIDAD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LA ÉTICA DE LA FELICIDAD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La obra aristotélica se compone en su mayor parte de tratados dedicado cada uno de ellos a las distintas ramas en que se irá diversificando, y finalmente dividiendo, la filosofía: Física, Lógica, Ética, Política, Metafísica. Concretamente son tres los libros que hoy recogen el pensamiento ético de Aristóteles, siendo el de </w:t>
      </w:r>
      <w:proofErr w:type="spellStart"/>
      <w:r w:rsidRPr="00984489">
        <w:rPr>
          <w:rFonts w:asciiTheme="minorHAnsi" w:hAnsiTheme="minorHAnsi" w:cstheme="minorHAnsi"/>
          <w:sz w:val="20"/>
          <w:szCs w:val="20"/>
          <w:lang w:val="es-CO"/>
        </w:rPr>
        <w:t>Etica</w:t>
      </w:r>
      <w:proofErr w:type="spellEnd"/>
      <w:r w:rsidRPr="00984489">
        <w:rPr>
          <w:rFonts w:asciiTheme="minorHAnsi" w:hAnsiTheme="minorHAnsi" w:cstheme="minorHAnsi"/>
          <w:sz w:val="20"/>
          <w:szCs w:val="20"/>
          <w:lang w:val="es-CO"/>
        </w:rPr>
        <w:t xml:space="preserve"> a Nicómaco el más canónico y citado. Aristóteles partía de la concepción del hombre como ser social o político: un hombre que se completa en los demás, en la comunidad. Esta cuestión, central en el pensamiento aristotélico, es reivindicada hoy por los críticos del pensamiento individualista liberal.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Pero antes es preciso desarrollar la idea de que el hombre tiene un bien o un fin, idea que es el núcleo de la ética. Ese fin o bien que busca el ser humano no es otro que la felicidad. En efecto, la felicidad es aquello hacia lo que todos los seres humanos tienden, por lo que se y no otro debe ser el contenido de la ética: conducir al ser humano a la felicidad. </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LA ÉTICA SOCRÁTICA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La ética socrática deriva de la máxima: “Conócete a ti mismo”: sólo el que aprende a conocerse sabrá lo que es bueno para él. Si tenemos en cuenta que al referirse a uno mismo, Sócrates no está pensando en el cuerpo sino en el alma. Conocerse significa tratar de buscar el bien del alma por encima del bien del cuerpo, un bien que no diferirá tanto de un individuo a otro, dado que las almas se parecen, en teoría, más unas a otras que los cuerpos.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Con la muerte de Sócrates culmina una forma de vida no sólo de reflexión y debate filosófico, sino testimonial y ejemplar. Sócrates teoriza poco sobre la ética, pero da ejemplo de ella. En los diálogos socráticos, más que decirnos lo que es la virtud, nos dice lo que la virtud no debe ser, refutando siempre y reiterativamente las opiniones de quienes participan en los diálogos. </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ÉTICA MATERIAL Y ÉTICA FORMAL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La moral como contenido no es necesariamente lo que se ha dado en llamar una ética material, sino que puede venir constituida por una ética formal. La ética material prescribe a través de códigos morales y de modo bastante concreto lo que se debe hacer, regulando con detalle el contenido de nuestro comportamiento. La ética formal no establece qué hemos de hacer en concreto, sino tan sólo cómo hemos de obrar para que nuestro comportamiento sea efectivamente moral. En este caso, la moral como contenido se hace aquí puramente formal, es decir, vacía de contenido.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La ética kantiana es acusada de “formalista”, porque no nos propone la realización de ningún bien, porque se desentiende de las consecuencias de nuestros actos y porque no tiene en cuenta los diferentes intereses de la gente. Asimismo, al tratarse de una ética deontológica, o del deber, no deja hueco dentro de ella para la felicidad humana, lo que la sitúa en desventaja respecto de las llamadas éticas teleológicas o de “fines”, desde la ética aristotélica al utilitarismo.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Es obvio que la ética kantiana no es una ética del bien, pero esto es porque se sitúa por encima del nivel en que las éticas del bien se desenvuelven. Lo que sea el “bien” para cada cual se halla incorporado en sus máximas de conducta, y el principio de universalización tiene por cometido el de proveernos de un “criterio” para la “evaluación moral” de dichas máximas.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La ética kantiana tampoco es una ética de las “consecuencias”, ni mucho menos una ética de los “resultados” o del “éxito”. Y es que, a decir verdad, el valor moral de nuestras máximas no se ha de medir por nada de eso, puesto que dicho valor quedaría entonces reducido a un “valor puramente instrumental”. Por el contrario, el valor moral de nuestras máximas dependía exclusivamente de la “recta intención” con que las asumamos, y de ahí que sostuviera que lo único verdaderamente bueno en este mundo es una “buena voluntad”. </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OBSERVACIÓN: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lastRenderedPageBreak/>
        <w:t xml:space="preserve">En suma, los pensadores que han elaborado teorías para poder proporcionarle al hombre la felicidad "ya sea en sus ideales o en sus pasiones", han desarrollado desde la práctica de la moral y la teoría de la ética a través de la historia, varios y diferentes puntos de vista para llegar a una posible forma de alcanzar la felicidad del hombre, lo que sucede es que estas proposiciones carecen de universalidad, porque cada vez que se plantea una solución ética a los problemas actuales de la humanidad, se enfoca en un determinado número de hombres y ello genera que la propia ética en vez de ser una solución ante los problemas humanos se convierta en la génesis de nuevos conflictos, porque genera desigualdades las cuales traen como consecuencia guerras y malentendidos entre los hombres. </w:t>
      </w: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A partir de la falla de la ética, sólo queda que el sujeto trate de hacerse así mismo, unas normas y unas leyes que le ofrezcan felicidad y bienestar propio y que tal convicción propia e individual sea benéfica para los demás, a través de esta realización propia se podrá erigir hombre, libre y feliz, pero, ¿qué hacer con los otros? si los otros igualmente son hombres y tienen anhelos de libertad, y también querrán ser felices como el hombre que lo es o que lo fue. Por lo tanto al tratar de dar una solución de carácter netamente individualista, se cae en un error y es aquí donde pareciese que el hombre estaría destinado a nunca ser feliz. </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 xml:space="preserve">De esta manera se reconsidera la proposición de la felicidad del hombre y se formula que la felicidad al no lograrla en forma individual, habrá que construirla de forma colectiva, teniendo en cuenta las complicaciones del colectivismo, porque este colectivismo llevará a la pérdida del sujeto. En conclusión, opino que, la mejor forma de ser feliz es creando por sí mismo una convicción de querer ser prudente en los actos cotidianos, junto con la construcción de un ideal que me lleve a determinar lo que debo hacer. </w:t>
      </w:r>
    </w:p>
    <w:p w:rsidR="00984489" w:rsidRPr="00984489" w:rsidRDefault="00984489" w:rsidP="00984489">
      <w:pPr>
        <w:spacing w:line="360" w:lineRule="auto"/>
        <w:jc w:val="both"/>
        <w:rPr>
          <w:rFonts w:asciiTheme="minorHAnsi" w:hAnsiTheme="minorHAnsi" w:cstheme="minorHAnsi"/>
          <w:sz w:val="20"/>
          <w:szCs w:val="20"/>
          <w:lang w:val="es-CO"/>
        </w:rPr>
      </w:pPr>
    </w:p>
    <w:p w:rsidR="00984489" w:rsidRPr="00984489" w:rsidRDefault="00984489" w:rsidP="00984489">
      <w:pPr>
        <w:spacing w:line="360" w:lineRule="auto"/>
        <w:jc w:val="both"/>
        <w:rPr>
          <w:rFonts w:asciiTheme="minorHAnsi" w:hAnsiTheme="minorHAnsi" w:cstheme="minorHAnsi"/>
          <w:sz w:val="20"/>
          <w:szCs w:val="20"/>
          <w:lang w:val="es-CO"/>
        </w:rPr>
      </w:pPr>
      <w:r w:rsidRPr="00984489">
        <w:rPr>
          <w:rFonts w:asciiTheme="minorHAnsi" w:hAnsiTheme="minorHAnsi" w:cstheme="minorHAnsi"/>
          <w:sz w:val="20"/>
          <w:szCs w:val="20"/>
          <w:lang w:val="es-CO"/>
        </w:rPr>
        <w:t>De lo anterior se seguirá la interacción con el otro, durante esta interacción no habrán propuestas meramente teóricas, sino puramente prácticas, porque si hay un fundamento teórico de mis convicciones, tal fundamento implicará que todo ha de ser igual y que no habrá la posibilidad de que ocurran cambios en la cotidianidad y por ello se caería en el dogmatismo extremo. De esta manera propongo que la ética y la moral no se deben entender como lo que significan sino como las acciones diarias entre hombres que viven en sociedad, un nuevo planteamiento sin fundamentos, con la aceptación del cambio de la naturaleza y la individualidad de cada hombre.</w:t>
      </w:r>
    </w:p>
    <w:p w:rsidR="00984489" w:rsidRPr="00984489" w:rsidRDefault="00984489" w:rsidP="00984489">
      <w:pPr>
        <w:spacing w:after="160" w:line="360" w:lineRule="auto"/>
        <w:ind w:left="720"/>
        <w:contextualSpacing/>
        <w:jc w:val="both"/>
        <w:rPr>
          <w:rFonts w:asciiTheme="minorHAnsi" w:hAnsiTheme="minorHAnsi" w:cstheme="minorHAnsi"/>
          <w:sz w:val="20"/>
          <w:szCs w:val="20"/>
          <w:lang w:val="es-CO"/>
        </w:rPr>
      </w:pPr>
    </w:p>
    <w:p w:rsidR="00984489" w:rsidRPr="00984489" w:rsidRDefault="00984489" w:rsidP="00984489">
      <w:pPr>
        <w:jc w:val="both"/>
        <w:rPr>
          <w:rFonts w:asciiTheme="minorHAnsi" w:hAnsiTheme="minorHAnsi" w:cstheme="minorHAnsi"/>
          <w:b/>
          <w:sz w:val="20"/>
          <w:szCs w:val="20"/>
        </w:rPr>
      </w:pPr>
    </w:p>
    <w:sectPr w:rsidR="00984489" w:rsidRPr="00984489" w:rsidSect="004531EE">
      <w:headerReference w:type="default" r:id="rId11"/>
      <w:pgSz w:w="12240" w:h="15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406" w:rsidRDefault="000D7406" w:rsidP="00CB5E83">
      <w:r>
        <w:separator/>
      </w:r>
    </w:p>
  </w:endnote>
  <w:endnote w:type="continuationSeparator" w:id="0">
    <w:p w:rsidR="000D7406" w:rsidRDefault="000D7406" w:rsidP="00CB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ylus BT">
    <w:altName w:val="Candara"/>
    <w:charset w:val="00"/>
    <w:family w:val="swiss"/>
    <w:pitch w:val="variable"/>
    <w:sig w:usb0="00000001"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406" w:rsidRDefault="000D7406" w:rsidP="00CB5E83">
      <w:r>
        <w:separator/>
      </w:r>
    </w:p>
  </w:footnote>
  <w:footnote w:type="continuationSeparator" w:id="0">
    <w:p w:rsidR="000D7406" w:rsidRDefault="000D7406" w:rsidP="00CB5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E83" w:rsidRDefault="00CB5E83">
    <w:pPr>
      <w:pStyle w:val="Encabezado"/>
    </w:pPr>
  </w:p>
  <w:tbl>
    <w:tblPr>
      <w:tblStyle w:val="Tablaconcuadrcula"/>
      <w:tblpPr w:leftFromText="141" w:rightFromText="141" w:vertAnchor="page" w:horzAnchor="margin" w:tblpY="414"/>
      <w:tblW w:w="10774" w:type="dxa"/>
      <w:tblLook w:val="04A0" w:firstRow="1" w:lastRow="0" w:firstColumn="1" w:lastColumn="0" w:noHBand="0" w:noVBand="1"/>
    </w:tblPr>
    <w:tblGrid>
      <w:gridCol w:w="1731"/>
      <w:gridCol w:w="2630"/>
      <w:gridCol w:w="2552"/>
      <w:gridCol w:w="1930"/>
      <w:gridCol w:w="1931"/>
    </w:tblGrid>
    <w:tr w:rsidR="00CB5E83" w:rsidRPr="000310AE" w:rsidTr="00C851E9">
      <w:tc>
        <w:tcPr>
          <w:tcW w:w="1731" w:type="dxa"/>
          <w:vMerge w:val="restart"/>
        </w:tcPr>
        <w:p w:rsidR="00CB5E83" w:rsidRPr="000310AE" w:rsidRDefault="008E64E2" w:rsidP="00C851E9">
          <w:pPr>
            <w:pStyle w:val="Sinespaciado"/>
          </w:pPr>
          <w:r>
            <w:object w:dxaOrig="3630"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60pt" o:ole="">
                <v:imagedata r:id="rId1" o:title=""/>
              </v:shape>
              <o:OLEObject Type="Embed" ProgID="PBrush" ShapeID="_x0000_i1025" DrawAspect="Content" ObjectID="_1837089501" r:id="rId2"/>
            </w:object>
          </w:r>
        </w:p>
      </w:tc>
      <w:tc>
        <w:tcPr>
          <w:tcW w:w="9043" w:type="dxa"/>
          <w:gridSpan w:val="4"/>
          <w:shd w:val="clear" w:color="auto" w:fill="F2F2F2" w:themeFill="background1" w:themeFillShade="F2"/>
        </w:tcPr>
        <w:p w:rsidR="00CB5E83" w:rsidRPr="000310AE" w:rsidRDefault="00CB5E83" w:rsidP="00C851E9">
          <w:pPr>
            <w:pStyle w:val="Sinespaciado"/>
            <w:jc w:val="center"/>
          </w:pPr>
          <w:r w:rsidRPr="000310AE">
            <w:t>Colegio Nacional Nicolás Esquerra</w:t>
          </w:r>
        </w:p>
        <w:p w:rsidR="00CB5E83" w:rsidRPr="000310AE" w:rsidRDefault="00CB5E83" w:rsidP="00C851E9">
          <w:pPr>
            <w:pStyle w:val="Sinespaciado"/>
            <w:jc w:val="center"/>
          </w:pPr>
          <w:r w:rsidRPr="000310AE">
            <w:t>Edificamos Futuro</w:t>
          </w:r>
        </w:p>
      </w:tc>
    </w:tr>
    <w:tr w:rsidR="00CB5E83" w:rsidRPr="000310AE" w:rsidTr="00C851E9">
      <w:tc>
        <w:tcPr>
          <w:tcW w:w="1731" w:type="dxa"/>
          <w:vMerge/>
        </w:tcPr>
        <w:p w:rsidR="00CB5E83" w:rsidRPr="000310AE" w:rsidRDefault="00CB5E83" w:rsidP="00C851E9">
          <w:pPr>
            <w:pStyle w:val="Sinespaciado"/>
          </w:pPr>
        </w:p>
      </w:tc>
      <w:tc>
        <w:tcPr>
          <w:tcW w:w="5182" w:type="dxa"/>
          <w:gridSpan w:val="2"/>
        </w:tcPr>
        <w:p w:rsidR="00CB5E83" w:rsidRPr="000310AE" w:rsidRDefault="00406AD6" w:rsidP="00C851E9">
          <w:pPr>
            <w:pStyle w:val="Sinespaciado"/>
            <w:jc w:val="center"/>
          </w:pPr>
          <w:r>
            <w:t>Guía de recuperación primer período</w:t>
          </w:r>
        </w:p>
      </w:tc>
      <w:tc>
        <w:tcPr>
          <w:tcW w:w="3861" w:type="dxa"/>
          <w:gridSpan w:val="2"/>
        </w:tcPr>
        <w:p w:rsidR="00CB5E83" w:rsidRPr="000310AE" w:rsidRDefault="008E64E2" w:rsidP="00C851E9">
          <w:pPr>
            <w:pStyle w:val="Sinespaciado"/>
          </w:pPr>
          <w:r>
            <w:t>Fecha:</w:t>
          </w:r>
        </w:p>
      </w:tc>
    </w:tr>
    <w:tr w:rsidR="00CB5E83" w:rsidRPr="000310AE" w:rsidTr="00C851E9">
      <w:tc>
        <w:tcPr>
          <w:tcW w:w="1731" w:type="dxa"/>
          <w:vMerge/>
        </w:tcPr>
        <w:p w:rsidR="00CB5E83" w:rsidRPr="000310AE" w:rsidRDefault="00CB5E83" w:rsidP="00C851E9">
          <w:pPr>
            <w:pStyle w:val="Sinespaciado"/>
          </w:pPr>
        </w:p>
      </w:tc>
      <w:tc>
        <w:tcPr>
          <w:tcW w:w="2630" w:type="dxa"/>
        </w:tcPr>
        <w:p w:rsidR="00CB5E83" w:rsidRPr="000310AE" w:rsidRDefault="00984489" w:rsidP="00C851E9">
          <w:pPr>
            <w:pStyle w:val="Sinespaciado"/>
          </w:pPr>
          <w:r>
            <w:t xml:space="preserve">Área: Cátedra </w:t>
          </w:r>
          <w:proofErr w:type="spellStart"/>
          <w:r>
            <w:t>Esguerrista</w:t>
          </w:r>
          <w:proofErr w:type="spellEnd"/>
        </w:p>
      </w:tc>
      <w:tc>
        <w:tcPr>
          <w:tcW w:w="2552" w:type="dxa"/>
        </w:tcPr>
        <w:p w:rsidR="00CB5E83" w:rsidRPr="000310AE" w:rsidRDefault="00FB6289" w:rsidP="006F4509">
          <w:pPr>
            <w:pStyle w:val="Sinespaciado"/>
            <w:jc w:val="center"/>
          </w:pPr>
          <w:r>
            <w:t xml:space="preserve">Grados: </w:t>
          </w:r>
          <w:r w:rsidR="00984489">
            <w:t>1002</w:t>
          </w:r>
        </w:p>
      </w:tc>
      <w:tc>
        <w:tcPr>
          <w:tcW w:w="3861" w:type="dxa"/>
          <w:gridSpan w:val="2"/>
        </w:tcPr>
        <w:p w:rsidR="00CB5E83" w:rsidRPr="000310AE" w:rsidRDefault="00CB5E83" w:rsidP="00C851E9">
          <w:pPr>
            <w:pStyle w:val="Sinespaciado"/>
          </w:pPr>
          <w:r>
            <w:t xml:space="preserve">Docente: Yuli Andrea Pachón </w:t>
          </w:r>
        </w:p>
      </w:tc>
    </w:tr>
    <w:tr w:rsidR="00CB5E83" w:rsidRPr="000310AE" w:rsidTr="00C851E9">
      <w:tc>
        <w:tcPr>
          <w:tcW w:w="6913" w:type="dxa"/>
          <w:gridSpan w:val="3"/>
        </w:tcPr>
        <w:p w:rsidR="00CB5E83" w:rsidRPr="000310AE" w:rsidRDefault="00CB5E83" w:rsidP="00C851E9">
          <w:pPr>
            <w:pStyle w:val="Sinespaciado"/>
          </w:pPr>
          <w:r w:rsidRPr="000310AE">
            <w:t>ESTUDIANTE:</w:t>
          </w:r>
        </w:p>
      </w:tc>
      <w:tc>
        <w:tcPr>
          <w:tcW w:w="1930" w:type="dxa"/>
        </w:tcPr>
        <w:p w:rsidR="00CB5E83" w:rsidRPr="000310AE" w:rsidRDefault="00CB5E83" w:rsidP="00C851E9">
          <w:pPr>
            <w:pStyle w:val="Sinespaciado"/>
          </w:pPr>
          <w:r w:rsidRPr="000310AE">
            <w:t xml:space="preserve">CURSO: </w:t>
          </w:r>
        </w:p>
      </w:tc>
      <w:tc>
        <w:tcPr>
          <w:tcW w:w="1931" w:type="dxa"/>
        </w:tcPr>
        <w:p w:rsidR="00CB5E83" w:rsidRPr="000310AE" w:rsidRDefault="00CB5E83" w:rsidP="00C851E9">
          <w:pPr>
            <w:pStyle w:val="Sinespaciado"/>
          </w:pPr>
          <w:r w:rsidRPr="000310AE">
            <w:t>Código:</w:t>
          </w:r>
        </w:p>
      </w:tc>
    </w:tr>
  </w:tbl>
  <w:p w:rsidR="00644472" w:rsidRPr="00644472" w:rsidRDefault="000D7406" w:rsidP="0064447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A0A30"/>
    <w:multiLevelType w:val="hybridMultilevel"/>
    <w:tmpl w:val="ABD6C1B0"/>
    <w:lvl w:ilvl="0" w:tplc="FAAAD86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2622FD"/>
    <w:multiLevelType w:val="hybridMultilevel"/>
    <w:tmpl w:val="42FE7A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E23412C"/>
    <w:multiLevelType w:val="hybridMultilevel"/>
    <w:tmpl w:val="FC3400C0"/>
    <w:lvl w:ilvl="0" w:tplc="96F84A4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A049EA"/>
    <w:multiLevelType w:val="hybridMultilevel"/>
    <w:tmpl w:val="07DA97B2"/>
    <w:lvl w:ilvl="0" w:tplc="79EE2CFC">
      <w:start w:val="1"/>
      <w:numFmt w:val="upperLetter"/>
      <w:lvlText w:val="%1)"/>
      <w:lvlJc w:val="left"/>
      <w:pPr>
        <w:ind w:left="720" w:hanging="360"/>
      </w:pPr>
      <w:rPr>
        <w:rFonts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0083C60"/>
    <w:multiLevelType w:val="hybridMultilevel"/>
    <w:tmpl w:val="BBE86320"/>
    <w:lvl w:ilvl="0" w:tplc="74E4E08A">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02E773C"/>
    <w:multiLevelType w:val="multilevel"/>
    <w:tmpl w:val="130ABDF2"/>
    <w:lvl w:ilvl="0">
      <w:start w:val="1"/>
      <w:numFmt w:val="upperLetter"/>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AD5322"/>
    <w:multiLevelType w:val="hybridMultilevel"/>
    <w:tmpl w:val="77707C78"/>
    <w:lvl w:ilvl="0" w:tplc="471C747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D1C6A95"/>
    <w:multiLevelType w:val="multilevel"/>
    <w:tmpl w:val="8BEC6B7A"/>
    <w:lvl w:ilvl="0">
      <w:start w:val="1"/>
      <w:numFmt w:val="upperLetter"/>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7"/>
  </w:num>
  <w:num w:numId="5">
    <w:abstractNumId w:val="5"/>
  </w:num>
  <w:num w:numId="6">
    <w:abstractNumId w:val="6"/>
  </w:num>
  <w:num w:numId="7">
    <w:abstractNumId w:val="1"/>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E83"/>
    <w:rsid w:val="00005F36"/>
    <w:rsid w:val="000706EF"/>
    <w:rsid w:val="000D5BC9"/>
    <w:rsid w:val="000D7406"/>
    <w:rsid w:val="00143C03"/>
    <w:rsid w:val="00182345"/>
    <w:rsid w:val="001C6938"/>
    <w:rsid w:val="002A362F"/>
    <w:rsid w:val="002D3DC7"/>
    <w:rsid w:val="002D4229"/>
    <w:rsid w:val="00302D30"/>
    <w:rsid w:val="00350B72"/>
    <w:rsid w:val="00352190"/>
    <w:rsid w:val="00396711"/>
    <w:rsid w:val="003C1EAA"/>
    <w:rsid w:val="003C69C6"/>
    <w:rsid w:val="003D327B"/>
    <w:rsid w:val="003D5101"/>
    <w:rsid w:val="003E6EFC"/>
    <w:rsid w:val="00406AD6"/>
    <w:rsid w:val="00435A0A"/>
    <w:rsid w:val="004531EE"/>
    <w:rsid w:val="004A02CB"/>
    <w:rsid w:val="004A31F2"/>
    <w:rsid w:val="005255CD"/>
    <w:rsid w:val="00534830"/>
    <w:rsid w:val="00543196"/>
    <w:rsid w:val="00546713"/>
    <w:rsid w:val="005D6645"/>
    <w:rsid w:val="005E410B"/>
    <w:rsid w:val="006008CB"/>
    <w:rsid w:val="00620FCD"/>
    <w:rsid w:val="0062500C"/>
    <w:rsid w:val="006A4F4E"/>
    <w:rsid w:val="006E329F"/>
    <w:rsid w:val="006F4509"/>
    <w:rsid w:val="00784ABE"/>
    <w:rsid w:val="007E0497"/>
    <w:rsid w:val="00811399"/>
    <w:rsid w:val="00825EE5"/>
    <w:rsid w:val="00894B89"/>
    <w:rsid w:val="008D0F19"/>
    <w:rsid w:val="008E64E2"/>
    <w:rsid w:val="00911194"/>
    <w:rsid w:val="00984489"/>
    <w:rsid w:val="009A1F14"/>
    <w:rsid w:val="009A5F3A"/>
    <w:rsid w:val="00A7076A"/>
    <w:rsid w:val="00A737E6"/>
    <w:rsid w:val="00A84177"/>
    <w:rsid w:val="00A96596"/>
    <w:rsid w:val="00B54074"/>
    <w:rsid w:val="00B60551"/>
    <w:rsid w:val="00B66043"/>
    <w:rsid w:val="00BB2741"/>
    <w:rsid w:val="00BE22D5"/>
    <w:rsid w:val="00BF08E4"/>
    <w:rsid w:val="00BF408A"/>
    <w:rsid w:val="00CA592B"/>
    <w:rsid w:val="00CB5E83"/>
    <w:rsid w:val="00CC3B2A"/>
    <w:rsid w:val="00CE079F"/>
    <w:rsid w:val="00D0725F"/>
    <w:rsid w:val="00D3255A"/>
    <w:rsid w:val="00D3772E"/>
    <w:rsid w:val="00D43E87"/>
    <w:rsid w:val="00D45CD2"/>
    <w:rsid w:val="00D50D31"/>
    <w:rsid w:val="00D72C87"/>
    <w:rsid w:val="00DC1672"/>
    <w:rsid w:val="00DF0356"/>
    <w:rsid w:val="00E74CAE"/>
    <w:rsid w:val="00E94CD0"/>
    <w:rsid w:val="00EC28BB"/>
    <w:rsid w:val="00F17567"/>
    <w:rsid w:val="00FB6289"/>
    <w:rsid w:val="00FE7A54"/>
    <w:rsid w:val="00FF5F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840EBF-00E4-4F64-8CE0-8A4D12861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E83"/>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CB5E83"/>
    <w:pPr>
      <w:keepNext/>
      <w:jc w:val="center"/>
      <w:outlineLvl w:val="0"/>
    </w:pPr>
    <w:rPr>
      <w:rFonts w:ascii="Stylus BT" w:hAnsi="Stylus BT"/>
      <w:sz w:val="28"/>
      <w:lang w:val="es-ES_tradnl"/>
    </w:rPr>
  </w:style>
  <w:style w:type="paragraph" w:styleId="Ttulo2">
    <w:name w:val="heading 2"/>
    <w:basedOn w:val="Normal"/>
    <w:next w:val="Normal"/>
    <w:link w:val="Ttulo2Car"/>
    <w:uiPriority w:val="9"/>
    <w:semiHidden/>
    <w:unhideWhenUsed/>
    <w:qFormat/>
    <w:rsid w:val="00CB5E8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543196"/>
    <w:pPr>
      <w:keepNext/>
      <w:keepLines/>
      <w:spacing w:before="40"/>
      <w:outlineLvl w:val="2"/>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B5E83"/>
    <w:rPr>
      <w:rFonts w:ascii="Stylus BT" w:eastAsia="Times New Roman" w:hAnsi="Stylus BT" w:cs="Times New Roman"/>
      <w:sz w:val="28"/>
      <w:szCs w:val="24"/>
      <w:lang w:val="es-ES_tradnl" w:eastAsia="es-ES"/>
    </w:rPr>
  </w:style>
  <w:style w:type="character" w:customStyle="1" w:styleId="Ttulo2Car">
    <w:name w:val="Título 2 Car"/>
    <w:basedOn w:val="Fuentedeprrafopredeter"/>
    <w:link w:val="Ttulo2"/>
    <w:uiPriority w:val="9"/>
    <w:semiHidden/>
    <w:rsid w:val="00CB5E83"/>
    <w:rPr>
      <w:rFonts w:asciiTheme="majorHAnsi" w:eastAsiaTheme="majorEastAsia" w:hAnsiTheme="majorHAnsi" w:cstheme="majorBidi"/>
      <w:color w:val="365F91" w:themeColor="accent1" w:themeShade="BF"/>
      <w:sz w:val="26"/>
      <w:szCs w:val="26"/>
      <w:lang w:val="es-ES" w:eastAsia="es-ES"/>
    </w:rPr>
  </w:style>
  <w:style w:type="table" w:styleId="Tablaconcuadrcula">
    <w:name w:val="Table Grid"/>
    <w:basedOn w:val="Tablanormal"/>
    <w:uiPriority w:val="39"/>
    <w:rsid w:val="00CB5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CB5E83"/>
    <w:pPr>
      <w:spacing w:after="0" w:line="240" w:lineRule="auto"/>
    </w:pPr>
  </w:style>
  <w:style w:type="character" w:customStyle="1" w:styleId="SinespaciadoCar">
    <w:name w:val="Sin espaciado Car"/>
    <w:basedOn w:val="Fuentedeprrafopredeter"/>
    <w:link w:val="Sinespaciado"/>
    <w:uiPriority w:val="1"/>
    <w:rsid w:val="00CB5E83"/>
  </w:style>
  <w:style w:type="paragraph" w:styleId="NormalWeb">
    <w:name w:val="Normal (Web)"/>
    <w:basedOn w:val="Normal"/>
    <w:uiPriority w:val="99"/>
    <w:unhideWhenUsed/>
    <w:rsid w:val="00CB5E83"/>
    <w:pPr>
      <w:spacing w:before="100" w:beforeAutospacing="1" w:after="100" w:afterAutospacing="1"/>
    </w:pPr>
  </w:style>
  <w:style w:type="paragraph" w:styleId="Piedepgina">
    <w:name w:val="footer"/>
    <w:basedOn w:val="Normal"/>
    <w:link w:val="PiedepginaCar"/>
    <w:uiPriority w:val="99"/>
    <w:unhideWhenUsed/>
    <w:rsid w:val="00CB5E83"/>
    <w:pPr>
      <w:tabs>
        <w:tab w:val="center" w:pos="4419"/>
        <w:tab w:val="right" w:pos="8838"/>
      </w:tabs>
    </w:pPr>
  </w:style>
  <w:style w:type="character" w:customStyle="1" w:styleId="PiedepginaCar">
    <w:name w:val="Pie de página Car"/>
    <w:basedOn w:val="Fuentedeprrafopredeter"/>
    <w:link w:val="Piedepgina"/>
    <w:uiPriority w:val="99"/>
    <w:rsid w:val="00CB5E83"/>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CB5E83"/>
    <w:pPr>
      <w:tabs>
        <w:tab w:val="center" w:pos="4419"/>
        <w:tab w:val="right" w:pos="8838"/>
      </w:tabs>
    </w:pPr>
  </w:style>
  <w:style w:type="character" w:customStyle="1" w:styleId="EncabezadoCar">
    <w:name w:val="Encabezado Car"/>
    <w:basedOn w:val="Fuentedeprrafopredeter"/>
    <w:link w:val="Encabezado"/>
    <w:uiPriority w:val="99"/>
    <w:rsid w:val="00CB5E83"/>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CB5E83"/>
    <w:pPr>
      <w:ind w:left="720"/>
      <w:contextualSpacing/>
    </w:pPr>
  </w:style>
  <w:style w:type="character" w:styleId="Hipervnculo">
    <w:name w:val="Hyperlink"/>
    <w:basedOn w:val="Fuentedeprrafopredeter"/>
    <w:uiPriority w:val="99"/>
    <w:unhideWhenUsed/>
    <w:rsid w:val="00CB5E83"/>
    <w:rPr>
      <w:color w:val="0000FF"/>
      <w:u w:val="single"/>
    </w:rPr>
  </w:style>
  <w:style w:type="paragraph" w:styleId="Textodeglobo">
    <w:name w:val="Balloon Text"/>
    <w:basedOn w:val="Normal"/>
    <w:link w:val="TextodegloboCar"/>
    <w:uiPriority w:val="99"/>
    <w:semiHidden/>
    <w:unhideWhenUsed/>
    <w:rsid w:val="00CB5E83"/>
    <w:rPr>
      <w:rFonts w:ascii="Tahoma" w:hAnsi="Tahoma" w:cs="Tahoma"/>
      <w:sz w:val="16"/>
      <w:szCs w:val="16"/>
    </w:rPr>
  </w:style>
  <w:style w:type="character" w:customStyle="1" w:styleId="TextodegloboCar">
    <w:name w:val="Texto de globo Car"/>
    <w:basedOn w:val="Fuentedeprrafopredeter"/>
    <w:link w:val="Textodeglobo"/>
    <w:uiPriority w:val="99"/>
    <w:semiHidden/>
    <w:rsid w:val="00CB5E83"/>
    <w:rPr>
      <w:rFonts w:ascii="Tahoma" w:eastAsia="Times New Roman" w:hAnsi="Tahoma" w:cs="Tahoma"/>
      <w:sz w:val="16"/>
      <w:szCs w:val="16"/>
      <w:lang w:val="es-ES" w:eastAsia="es-ES"/>
    </w:rPr>
  </w:style>
  <w:style w:type="paragraph" w:styleId="Sangradetextonormal">
    <w:name w:val="Body Text Indent"/>
    <w:basedOn w:val="Normal"/>
    <w:link w:val="SangradetextonormalCar"/>
    <w:rsid w:val="00352190"/>
    <w:pPr>
      <w:ind w:left="360"/>
      <w:jc w:val="both"/>
    </w:pPr>
    <w:rPr>
      <w:rFonts w:ascii="Arial" w:hAnsi="Arial"/>
      <w:szCs w:val="20"/>
      <w:lang w:val="es-ES_tradnl"/>
    </w:rPr>
  </w:style>
  <w:style w:type="character" w:customStyle="1" w:styleId="SangradetextonormalCar">
    <w:name w:val="Sangría de texto normal Car"/>
    <w:basedOn w:val="Fuentedeprrafopredeter"/>
    <w:link w:val="Sangradetextonormal"/>
    <w:rsid w:val="00352190"/>
    <w:rPr>
      <w:rFonts w:ascii="Arial" w:eastAsia="Times New Roman" w:hAnsi="Arial" w:cs="Times New Roman"/>
      <w:sz w:val="24"/>
      <w:szCs w:val="20"/>
      <w:lang w:val="es-ES_tradnl" w:eastAsia="es-ES"/>
    </w:rPr>
  </w:style>
  <w:style w:type="paragraph" w:customStyle="1" w:styleId="Tab1">
    <w:name w:val="Tab 1"/>
    <w:uiPriority w:val="99"/>
    <w:rsid w:val="00D43E87"/>
    <w:pPr>
      <w:tabs>
        <w:tab w:val="left" w:pos="454"/>
        <w:tab w:val="left" w:pos="907"/>
        <w:tab w:val="left" w:pos="1361"/>
        <w:tab w:val="left" w:pos="1814"/>
        <w:tab w:val="left" w:pos="2268"/>
      </w:tabs>
      <w:autoSpaceDE w:val="0"/>
      <w:autoSpaceDN w:val="0"/>
      <w:adjustRightInd w:val="0"/>
      <w:spacing w:after="0" w:line="240" w:lineRule="auto"/>
      <w:ind w:left="454" w:hanging="454"/>
      <w:jc w:val="both"/>
    </w:pPr>
    <w:rPr>
      <w:rFonts w:ascii="Tahoma" w:eastAsia="Calibri" w:hAnsi="Tahoma" w:cs="Tahoma"/>
      <w:color w:val="000000"/>
      <w:sz w:val="24"/>
      <w:szCs w:val="24"/>
      <w:lang w:val="es-ES"/>
    </w:rPr>
  </w:style>
  <w:style w:type="character" w:customStyle="1" w:styleId="l">
    <w:name w:val="l"/>
    <w:basedOn w:val="Fuentedeprrafopredeter"/>
    <w:rsid w:val="00D45CD2"/>
  </w:style>
  <w:style w:type="paragraph" w:styleId="Textoindependiente">
    <w:name w:val="Body Text"/>
    <w:basedOn w:val="Normal"/>
    <w:link w:val="TextoindependienteCar"/>
    <w:uiPriority w:val="99"/>
    <w:semiHidden/>
    <w:unhideWhenUsed/>
    <w:rsid w:val="00FF5F84"/>
    <w:pPr>
      <w:spacing w:after="120"/>
    </w:pPr>
  </w:style>
  <w:style w:type="character" w:customStyle="1" w:styleId="TextoindependienteCar">
    <w:name w:val="Texto independiente Car"/>
    <w:basedOn w:val="Fuentedeprrafopredeter"/>
    <w:link w:val="Textoindependiente"/>
    <w:uiPriority w:val="99"/>
    <w:semiHidden/>
    <w:rsid w:val="00FF5F84"/>
    <w:rPr>
      <w:rFonts w:ascii="Times New Roman" w:eastAsia="Times New Roman" w:hAnsi="Times New Roman" w:cs="Times New Roman"/>
      <w:sz w:val="24"/>
      <w:szCs w:val="24"/>
      <w:lang w:val="es-ES" w:eastAsia="es-ES"/>
    </w:rPr>
  </w:style>
  <w:style w:type="paragraph" w:customStyle="1" w:styleId="cgetimg">
    <w:name w:val="cgetimg"/>
    <w:basedOn w:val="Normal"/>
    <w:rsid w:val="00FF5F84"/>
    <w:pPr>
      <w:spacing w:before="100" w:beforeAutospacing="1" w:after="100" w:afterAutospacing="1"/>
    </w:pPr>
  </w:style>
  <w:style w:type="paragraph" w:styleId="Puesto">
    <w:name w:val="Title"/>
    <w:basedOn w:val="Normal"/>
    <w:next w:val="Normal"/>
    <w:link w:val="PuestoCar"/>
    <w:uiPriority w:val="10"/>
    <w:qFormat/>
    <w:rsid w:val="00543196"/>
    <w:pPr>
      <w:spacing w:before="100" w:beforeAutospacing="1" w:after="80" w:afterAutospacing="1"/>
      <w:contextualSpacing/>
    </w:pPr>
    <w:rPr>
      <w:rFonts w:asciiTheme="majorHAnsi" w:eastAsiaTheme="majorEastAsia" w:hAnsiTheme="majorHAnsi" w:cstheme="majorBidi"/>
      <w:spacing w:val="-10"/>
      <w:kern w:val="28"/>
      <w:sz w:val="56"/>
      <w:szCs w:val="56"/>
      <w:lang w:val="es-CO" w:eastAsia="es-CO"/>
    </w:rPr>
  </w:style>
  <w:style w:type="character" w:customStyle="1" w:styleId="PuestoCar">
    <w:name w:val="Puesto Car"/>
    <w:basedOn w:val="Fuentedeprrafopredeter"/>
    <w:link w:val="Puesto"/>
    <w:uiPriority w:val="10"/>
    <w:rsid w:val="00543196"/>
    <w:rPr>
      <w:rFonts w:asciiTheme="majorHAnsi" w:eastAsiaTheme="majorEastAsia" w:hAnsiTheme="majorHAnsi" w:cstheme="majorBidi"/>
      <w:spacing w:val="-10"/>
      <w:kern w:val="28"/>
      <w:sz w:val="56"/>
      <w:szCs w:val="56"/>
      <w:lang w:eastAsia="es-CO"/>
    </w:rPr>
  </w:style>
  <w:style w:type="character" w:customStyle="1" w:styleId="Ttulo3Car">
    <w:name w:val="Título 3 Car"/>
    <w:basedOn w:val="Fuentedeprrafopredeter"/>
    <w:link w:val="Ttulo3"/>
    <w:uiPriority w:val="9"/>
    <w:rsid w:val="00543196"/>
    <w:rPr>
      <w:rFonts w:asciiTheme="majorHAnsi" w:eastAsiaTheme="majorEastAsia" w:hAnsiTheme="majorHAnsi" w:cstheme="majorBidi"/>
      <w:color w:val="243F60" w:themeColor="accent1" w:themeShade="7F"/>
      <w:sz w:val="24"/>
      <w:szCs w:val="24"/>
      <w:lang w:val="es-ES" w:eastAsia="es-ES"/>
    </w:rPr>
  </w:style>
  <w:style w:type="character" w:styleId="Textoennegrita">
    <w:name w:val="Strong"/>
    <w:basedOn w:val="Fuentedeprrafopredeter"/>
    <w:uiPriority w:val="22"/>
    <w:qFormat/>
    <w:rsid w:val="00350B72"/>
    <w:rPr>
      <w:b/>
      <w:bCs/>
    </w:rPr>
  </w:style>
  <w:style w:type="table" w:customStyle="1" w:styleId="TableGrid1">
    <w:name w:val="Table Grid1"/>
    <w:basedOn w:val="Tablanormal"/>
    <w:rsid w:val="00350B72"/>
    <w:pPr>
      <w:spacing w:after="0" w:line="240" w:lineRule="auto"/>
    </w:pPr>
    <w:rPr>
      <w:rFonts w:ascii="Times New Roman" w:eastAsia="Times New Roman" w:hAnsi="Times New Roman" w:cs="Times New Roman"/>
      <w:sz w:val="20"/>
      <w:szCs w:val="20"/>
      <w:lang w:eastAsia="es-CO"/>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4928">
      <w:bodyDiv w:val="1"/>
      <w:marLeft w:val="0"/>
      <w:marRight w:val="0"/>
      <w:marTop w:val="0"/>
      <w:marBottom w:val="0"/>
      <w:divBdr>
        <w:top w:val="none" w:sz="0" w:space="0" w:color="auto"/>
        <w:left w:val="none" w:sz="0" w:space="0" w:color="auto"/>
        <w:bottom w:val="none" w:sz="0" w:space="0" w:color="auto"/>
        <w:right w:val="none" w:sz="0" w:space="0" w:color="auto"/>
      </w:divBdr>
    </w:div>
    <w:div w:id="125319310">
      <w:bodyDiv w:val="1"/>
      <w:marLeft w:val="0"/>
      <w:marRight w:val="0"/>
      <w:marTop w:val="0"/>
      <w:marBottom w:val="0"/>
      <w:divBdr>
        <w:top w:val="none" w:sz="0" w:space="0" w:color="auto"/>
        <w:left w:val="none" w:sz="0" w:space="0" w:color="auto"/>
        <w:bottom w:val="none" w:sz="0" w:space="0" w:color="auto"/>
        <w:right w:val="none" w:sz="0" w:space="0" w:color="auto"/>
      </w:divBdr>
    </w:div>
    <w:div w:id="449737966">
      <w:bodyDiv w:val="1"/>
      <w:marLeft w:val="0"/>
      <w:marRight w:val="0"/>
      <w:marTop w:val="0"/>
      <w:marBottom w:val="0"/>
      <w:divBdr>
        <w:top w:val="none" w:sz="0" w:space="0" w:color="auto"/>
        <w:left w:val="none" w:sz="0" w:space="0" w:color="auto"/>
        <w:bottom w:val="none" w:sz="0" w:space="0" w:color="auto"/>
        <w:right w:val="none" w:sz="0" w:space="0" w:color="auto"/>
      </w:divBdr>
    </w:div>
    <w:div w:id="1353343786">
      <w:bodyDiv w:val="1"/>
      <w:marLeft w:val="0"/>
      <w:marRight w:val="0"/>
      <w:marTop w:val="0"/>
      <w:marBottom w:val="0"/>
      <w:divBdr>
        <w:top w:val="none" w:sz="0" w:space="0" w:color="auto"/>
        <w:left w:val="none" w:sz="0" w:space="0" w:color="auto"/>
        <w:bottom w:val="none" w:sz="0" w:space="0" w:color="auto"/>
        <w:right w:val="none" w:sz="0" w:space="0" w:color="auto"/>
      </w:divBdr>
    </w:div>
    <w:div w:id="1633638410">
      <w:bodyDiv w:val="1"/>
      <w:marLeft w:val="0"/>
      <w:marRight w:val="0"/>
      <w:marTop w:val="0"/>
      <w:marBottom w:val="0"/>
      <w:divBdr>
        <w:top w:val="none" w:sz="0" w:space="0" w:color="auto"/>
        <w:left w:val="none" w:sz="0" w:space="0" w:color="auto"/>
        <w:bottom w:val="none" w:sz="0" w:space="0" w:color="auto"/>
        <w:right w:val="none" w:sz="0" w:space="0" w:color="auto"/>
      </w:divBdr>
    </w:div>
    <w:div w:id="184146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v3FgVrJxCmQ"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2760</Words>
  <Characters>15185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Familia</cp:lastModifiedBy>
  <cp:revision>3</cp:revision>
  <cp:lastPrinted>2026-04-07T21:20:00Z</cp:lastPrinted>
  <dcterms:created xsi:type="dcterms:W3CDTF">2026-04-07T22:09:00Z</dcterms:created>
  <dcterms:modified xsi:type="dcterms:W3CDTF">2026-04-07T22:45:00Z</dcterms:modified>
</cp:coreProperties>
</file>